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sz w:val="32"/>
          <w:szCs w:val="32"/>
        </w:rPr>
        <w:drawing>
          <wp:anchor distT="0" distB="0" distL="114300" distR="114300" simplePos="0" relativeHeight="251661312" behindDoc="1" locked="0" layoutInCell="1" allowOverlap="1">
            <wp:simplePos x="0" y="0"/>
            <wp:positionH relativeFrom="page">
              <wp:posOffset>0</wp:posOffset>
            </wp:positionH>
            <wp:positionV relativeFrom="paragraph">
              <wp:posOffset>-1758950</wp:posOffset>
            </wp:positionV>
            <wp:extent cx="7564120" cy="3515360"/>
            <wp:effectExtent l="0" t="0" r="0" b="0"/>
            <wp:wrapNone/>
            <wp:docPr id="1" name="图片 1" descr="教体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体局"/>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b="10013"/>
                    <a:stretch>
                      <a:fillRect/>
                    </a:stretch>
                  </pic:blipFill>
                  <pic:spPr>
                    <a:xfrm>
                      <a:off x="0" y="0"/>
                      <a:ext cx="7564120" cy="3515360"/>
                    </a:xfrm>
                    <a:prstGeom prst="rect">
                      <a:avLst/>
                    </a:prstGeom>
                    <a:noFill/>
                    <a:ln>
                      <a:noFill/>
                    </a:ln>
                    <a:effectLst/>
                  </pic:spPr>
                </pic:pic>
              </a:graphicData>
            </a:graphic>
          </wp:anchor>
        </w:drawing>
      </w: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浙江省绍兴市柯桥区教育体育局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年新教师招聘公告（一）</w:t>
      </w:r>
    </w:p>
    <w:p>
      <w:pPr>
        <w:adjustRightInd w:val="0"/>
        <w:snapToGrid w:val="0"/>
        <w:spacing w:line="400" w:lineRule="exact"/>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cs="宋体"/>
          <w:kern w:val="0"/>
          <w:sz w:val="32"/>
          <w:szCs w:val="32"/>
        </w:rPr>
        <w:t>为深入推进教体系统人事制度改革，不断提高教师队伍整体素质，根据事业单位公开招聘人员有关规定，柯桥区教体系统推出部分岗位面向全国知名高校招聘20</w:t>
      </w:r>
      <w:r>
        <w:rPr>
          <w:rFonts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届优秀毕业生，现将有关事项公告如下</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黑体" w:hAnsi="黑体" w:eastAsia="黑体"/>
          <w:b/>
          <w:sz w:val="32"/>
          <w:szCs w:val="32"/>
        </w:rPr>
      </w:pPr>
      <w:r>
        <w:rPr>
          <w:rFonts w:hint="eastAsia" w:ascii="黑体" w:hAnsi="黑体" w:eastAsia="黑体"/>
          <w:b w:val="0"/>
          <w:bCs/>
          <w:sz w:val="32"/>
          <w:szCs w:val="32"/>
        </w:rPr>
        <w:t>一、指导思想</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宋体" w:eastAsia="仿宋_GB2312" w:cs="宋体"/>
          <w:kern w:val="0"/>
          <w:sz w:val="32"/>
          <w:szCs w:val="32"/>
        </w:rPr>
        <w:t>坚持公开、公平、竞争、择优的原则，以名师队伍建设为目标，引进全国知名高校优秀毕业生，优化教师队伍结构，进一步提高全区师资的整体素质。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二、招聘计划</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本次计划招聘教师</w:t>
      </w:r>
      <w:r>
        <w:rPr>
          <w:rFonts w:hint="eastAsia" w:ascii="仿宋_GB2312" w:hAnsi="Times New Roman" w:eastAsia="仿宋_GB2312"/>
          <w:sz w:val="32"/>
          <w:szCs w:val="32"/>
          <w:lang w:val="en-US" w:eastAsia="zh-CN"/>
        </w:rPr>
        <w:t>100</w:t>
      </w:r>
      <w:r>
        <w:rPr>
          <w:rFonts w:hint="eastAsia" w:ascii="仿宋_GB2312" w:hAnsi="Times New Roman" w:eastAsia="仿宋_GB2312"/>
          <w:sz w:val="32"/>
          <w:szCs w:val="32"/>
        </w:rPr>
        <w:t>名。招聘岗位详见《柯桥区202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年新教师招聘岗位计划表》（附件1）。</w:t>
      </w:r>
    </w:p>
    <w:p>
      <w:pPr>
        <w:keepNext w:val="0"/>
        <w:keepLines w:val="0"/>
        <w:pageBreakBefore w:val="0"/>
        <w:widowControl w:val="0"/>
        <w:kinsoku/>
        <w:wordWrap/>
        <w:overflowPunct/>
        <w:topLinePunct w:val="0"/>
        <w:autoSpaceDE/>
        <w:autoSpaceDN/>
        <w:bidi w:val="0"/>
        <w:spacing w:line="520" w:lineRule="exact"/>
        <w:ind w:firstLine="645"/>
        <w:textAlignment w:val="auto"/>
        <w:rPr>
          <w:rFonts w:ascii="黑体" w:hAnsi="黑体" w:eastAsia="黑体"/>
          <w:b w:val="0"/>
          <w:bCs/>
          <w:sz w:val="32"/>
          <w:szCs w:val="32"/>
        </w:rPr>
      </w:pPr>
      <w:r>
        <w:rPr>
          <w:rFonts w:hint="eastAsia" w:ascii="黑体" w:hAnsi="黑体" w:eastAsia="黑体"/>
          <w:b w:val="0"/>
          <w:bCs/>
          <w:sz w:val="32"/>
          <w:szCs w:val="32"/>
        </w:rPr>
        <w:t>三、招聘条件</w:t>
      </w:r>
    </w:p>
    <w:p>
      <w:pPr>
        <w:keepNext w:val="0"/>
        <w:keepLines w:val="0"/>
        <w:pageBreakBefore w:val="0"/>
        <w:widowControl w:val="0"/>
        <w:kinsoku/>
        <w:wordWrap/>
        <w:overflowPunct/>
        <w:topLinePunct w:val="0"/>
        <w:autoSpaceDE/>
        <w:autoSpaceDN/>
        <w:bidi w:val="0"/>
        <w:spacing w:line="520" w:lineRule="exact"/>
        <w:ind w:firstLine="645"/>
        <w:textAlignment w:val="auto"/>
        <w:rPr>
          <w:rFonts w:ascii="仿宋_GB2312" w:eastAsia="仿宋_GB2312"/>
          <w:color w:val="auto"/>
          <w:sz w:val="32"/>
          <w:szCs w:val="32"/>
          <w:u w:val="none"/>
        </w:rPr>
      </w:pPr>
      <w:r>
        <w:rPr>
          <w:rFonts w:hint="eastAsia" w:ascii="仿宋_GB2312" w:eastAsia="仿宋_GB2312"/>
          <w:sz w:val="32"/>
          <w:szCs w:val="32"/>
        </w:rPr>
        <w:t>热爱教育事业，具有教师的基本素质和能力，专业对口或相近，身心健康，品行端正，</w:t>
      </w:r>
      <w:r>
        <w:rPr>
          <w:rFonts w:hint="eastAsia" w:ascii="仿宋_GB2312" w:eastAsia="仿宋_GB2312"/>
          <w:color w:val="auto"/>
          <w:sz w:val="32"/>
          <w:szCs w:val="32"/>
          <w:u w:val="none"/>
        </w:rPr>
        <w:t>年龄要求于19</w:t>
      </w:r>
      <w:r>
        <w:rPr>
          <w:rFonts w:ascii="仿宋_GB2312" w:eastAsia="仿宋_GB2312"/>
          <w:color w:val="auto"/>
          <w:sz w:val="32"/>
          <w:szCs w:val="32"/>
          <w:u w:val="none"/>
        </w:rPr>
        <w:t>9</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年1月1日以后出生</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其中博士研究生可放宽至1990年1月1日以后</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20" w:lineRule="exact"/>
        <w:ind w:firstLine="645"/>
        <w:textAlignment w:val="auto"/>
        <w:rPr>
          <w:rFonts w:ascii="仿宋_GB2312" w:eastAsia="仿宋_GB2312"/>
          <w:sz w:val="32"/>
          <w:szCs w:val="32"/>
        </w:rPr>
      </w:pPr>
      <w:r>
        <w:rPr>
          <w:rFonts w:hint="eastAsia" w:ascii="仿宋_GB2312" w:eastAsia="仿宋_GB2312"/>
          <w:sz w:val="32"/>
          <w:szCs w:val="32"/>
        </w:rPr>
        <w:t>各学段还必须具备以下选备条件</w:t>
      </w:r>
      <w:r>
        <w:rPr>
          <w:rFonts w:hint="eastAsia" w:ascii="仿宋_GB2312" w:hAnsi="仿宋_GB2312" w:eastAsia="仿宋_GB2312" w:cs="仿宋_GB2312"/>
          <w:b/>
          <w:sz w:val="32"/>
          <w:szCs w:val="32"/>
        </w:rPr>
        <w:t>（符合其中一条）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Times New Roman" w:eastAsia="仿宋_GB2312"/>
          <w:color w:val="auto"/>
          <w:sz w:val="32"/>
          <w:szCs w:val="32"/>
          <w:u w:val="none"/>
          <w:lang w:val="en-US" w:eastAsia="zh-CN"/>
        </w:rPr>
      </w:pPr>
      <w:r>
        <w:rPr>
          <w:rFonts w:hint="eastAsia" w:ascii="仿宋_GB2312" w:hAnsi="Times New Roman" w:eastAsia="仿宋_GB2312"/>
          <w:color w:val="auto"/>
          <w:sz w:val="32"/>
          <w:szCs w:val="32"/>
          <w:u w:val="none"/>
          <w:lang w:val="en-US" w:eastAsia="zh-CN"/>
        </w:rPr>
        <w:t>1.2026届全国高校博士研究生。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sz w:val="32"/>
          <w:szCs w:val="32"/>
          <w:u w:val="none"/>
          <w:lang w:eastAsia="zh-CN"/>
        </w:rPr>
      </w:pPr>
      <w:r>
        <w:rPr>
          <w:rFonts w:hint="eastAsia" w:ascii="仿宋_GB2312" w:hAnsi="Times New Roman" w:eastAsia="仿宋_GB2312"/>
          <w:sz w:val="32"/>
          <w:szCs w:val="32"/>
          <w:u w:val="none"/>
          <w:lang w:val="en-US" w:eastAsia="zh-CN"/>
        </w:rPr>
        <w:t>2</w:t>
      </w:r>
      <w:r>
        <w:rPr>
          <w:rFonts w:ascii="仿宋_GB2312" w:hAnsi="Times New Roman" w:eastAsia="仿宋_GB2312"/>
          <w:sz w:val="32"/>
          <w:szCs w:val="32"/>
          <w:u w:val="none"/>
        </w:rPr>
        <w:t>.202</w:t>
      </w:r>
      <w:r>
        <w:rPr>
          <w:rFonts w:hint="eastAsia" w:ascii="仿宋_GB2312" w:hAnsi="Times New Roman" w:eastAsia="仿宋_GB2312"/>
          <w:sz w:val="32"/>
          <w:szCs w:val="32"/>
          <w:u w:val="none"/>
          <w:lang w:val="en-US" w:eastAsia="zh-CN"/>
        </w:rPr>
        <w:t>6</w:t>
      </w:r>
      <w:r>
        <w:rPr>
          <w:rFonts w:hint="eastAsia" w:ascii="仿宋_GB2312" w:hAnsi="Times New Roman" w:eastAsia="仿宋_GB2312"/>
          <w:sz w:val="32"/>
          <w:szCs w:val="32"/>
          <w:u w:val="none"/>
        </w:rPr>
        <w:t>届全国重点高校硕士研究生，且本科必须为全国重点高校</w:t>
      </w:r>
      <w:r>
        <w:rPr>
          <w:rFonts w:hint="eastAsia" w:ascii="仿宋_GB2312" w:hAnsi="Times New Roman" w:eastAsia="仿宋_GB2312"/>
          <w:sz w:val="32"/>
          <w:szCs w:val="32"/>
          <w:u w:val="none"/>
          <w:lang w:val="en-US" w:eastAsia="zh-CN"/>
        </w:rPr>
        <w:t>全日制</w:t>
      </w:r>
      <w:r>
        <w:rPr>
          <w:rFonts w:hint="eastAsia" w:ascii="仿宋_GB2312" w:hAnsi="Times New Roman" w:eastAsia="仿宋_GB2312"/>
          <w:sz w:val="32"/>
          <w:szCs w:val="32"/>
          <w:u w:val="none"/>
        </w:rPr>
        <w:t>毕业</w:t>
      </w:r>
      <w:r>
        <w:rPr>
          <w:rFonts w:hint="eastAsia" w:ascii="仿宋_GB2312" w:hAnsi="Times New Roman" w:eastAsia="仿宋_GB2312"/>
          <w:sz w:val="32"/>
          <w:szCs w:val="32"/>
          <w:u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lang w:val="en-US" w:eastAsia="zh-CN"/>
        </w:rPr>
        <w:t>3</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届全国重点高校全日制本科毕业生，且在该校就读期间获校级奖学金（职高、初中、小学学段可以为学院二等奖学金）及以上或在高中阶段曾</w:t>
      </w:r>
      <w:r>
        <w:rPr>
          <w:rFonts w:hint="eastAsia" w:ascii="仿宋_GB2312" w:eastAsia="仿宋_GB2312"/>
          <w:sz w:val="32"/>
          <w:szCs w:val="32"/>
        </w:rPr>
        <w:t>获得过五大学科（</w:t>
      </w:r>
      <w:r>
        <w:rPr>
          <w:rStyle w:val="13"/>
          <w:rFonts w:hint="eastAsia" w:ascii="仿宋_GB2312" w:hAnsi="Arial" w:eastAsia="仿宋_GB2312" w:cs="Arial"/>
          <w:sz w:val="32"/>
          <w:szCs w:val="32"/>
        </w:rPr>
        <w:t>数学、物理、化学、信息、生物）</w:t>
      </w:r>
      <w:r>
        <w:rPr>
          <w:rFonts w:hint="eastAsia" w:ascii="仿宋_GB2312" w:eastAsia="仿宋_GB2312"/>
          <w:sz w:val="32"/>
          <w:szCs w:val="32"/>
        </w:rPr>
        <w:t>全国竞赛省赛区一等奖或全国二等奖</w:t>
      </w:r>
      <w:r>
        <w:rPr>
          <w:rFonts w:hint="eastAsia" w:ascii="仿宋_GB2312" w:hAnsi="Times New Roman" w:eastAsia="仿宋_GB2312"/>
          <w:sz w:val="32"/>
          <w:szCs w:val="32"/>
        </w:rPr>
        <w:t>（除普高学段外比赛获奖可以降一等）</w:t>
      </w:r>
      <w:r>
        <w:rPr>
          <w:rFonts w:hint="eastAsia" w:ascii="仿宋_GB2312" w:eastAsia="仿宋_GB2312"/>
          <w:sz w:val="32"/>
          <w:szCs w:val="32"/>
        </w:rPr>
        <w:t>及以上或者全国语文、英语比赛总决赛一等奖获得者（职高、初中学段可以为二等奖及以上获得者，小学学段比赛获奖可以为三等奖及以上获得者）。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.浙江师范大学专场招聘中，普高学段（柯桥中学、鲁迅中学除外）、职高、初中、小学学段可以是2</w:t>
      </w:r>
      <w:r>
        <w:rPr>
          <w:rFonts w:ascii="仿宋_GB2312" w:hAnsi="Times New Roman" w:eastAsia="仿宋_GB2312"/>
          <w:sz w:val="32"/>
          <w:szCs w:val="32"/>
        </w:rPr>
        <w:t>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届普通高校硕士研究生，且本科须为全国重点高校</w:t>
      </w:r>
      <w:r>
        <w:rPr>
          <w:rFonts w:hint="eastAsia" w:ascii="仿宋_GB2312" w:hAnsi="Times New Roman" w:eastAsia="仿宋_GB2312"/>
          <w:b w:val="0"/>
          <w:bCs w:val="0"/>
          <w:color w:val="auto"/>
          <w:sz w:val="32"/>
          <w:szCs w:val="32"/>
          <w:u w:val="none"/>
          <w:lang w:val="en-US" w:eastAsia="zh-CN"/>
        </w:rPr>
        <w:t>全日制</w:t>
      </w:r>
      <w:r>
        <w:rPr>
          <w:rFonts w:hint="eastAsia" w:ascii="仿宋_GB2312" w:hAnsi="Times New Roman" w:eastAsia="仿宋_GB2312"/>
          <w:sz w:val="32"/>
          <w:szCs w:val="32"/>
          <w:lang w:val="en-US" w:eastAsia="zh-CN"/>
        </w:rPr>
        <w:t>毕业</w:t>
      </w:r>
      <w:r>
        <w:rPr>
          <w:rFonts w:hint="eastAsia" w:ascii="仿宋_GB2312" w:hAnsi="Times New Roman" w:eastAsia="仿宋_GB2312"/>
          <w:sz w:val="32"/>
          <w:szCs w:val="32"/>
        </w:rPr>
        <w:t>或浙江师范大学师范类专业获得校级奖学金毕业；普高学段（柯桥中学、鲁迅中学除外）、职高、初中学段还可以是浙江师范大学师范类2</w:t>
      </w:r>
      <w:r>
        <w:rPr>
          <w:rFonts w:ascii="仿宋_GB2312" w:hAnsi="Times New Roman" w:eastAsia="仿宋_GB2312"/>
          <w:sz w:val="32"/>
          <w:szCs w:val="32"/>
        </w:rPr>
        <w:t>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届全日制本科毕业且在大学就读期间获得校级二等奖学金及以上；小学学段还可以是浙江师范大学师范类202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 xml:space="preserve">届全日制本科毕业生，且在大学就读期间获得校级奖学金及以上。 </w:t>
      </w:r>
    </w:p>
    <w:p>
      <w:pPr>
        <w:keepNext w:val="0"/>
        <w:keepLines w:val="0"/>
        <w:pageBreakBefore w:val="0"/>
        <w:widowControl w:val="0"/>
        <w:kinsoku/>
        <w:wordWrap/>
        <w:overflowPunct/>
        <w:topLinePunct w:val="0"/>
        <w:autoSpaceDE/>
        <w:autoSpaceDN/>
        <w:bidi w:val="0"/>
        <w:spacing w:line="520" w:lineRule="exact"/>
        <w:ind w:firstLine="645"/>
        <w:textAlignment w:val="auto"/>
        <w:rPr>
          <w:rFonts w:ascii="黑体" w:hAnsi="黑体" w:eastAsia="黑体"/>
          <w:b w:val="0"/>
          <w:bCs w:val="0"/>
          <w:color w:val="auto"/>
          <w:sz w:val="32"/>
          <w:szCs w:val="32"/>
        </w:rPr>
      </w:pPr>
      <w:r>
        <w:rPr>
          <w:rFonts w:hint="eastAsia" w:ascii="仿宋_GB2312" w:hAnsi="Times New Roman" w:eastAsia="仿宋_GB2312"/>
          <w:b w:val="0"/>
          <w:bCs w:val="0"/>
          <w:sz w:val="32"/>
          <w:szCs w:val="32"/>
        </w:rPr>
        <w:t xml:space="preserve">  </w:t>
      </w:r>
      <w:r>
        <w:rPr>
          <w:rFonts w:hint="eastAsia" w:ascii="黑体" w:hAnsi="黑体" w:eastAsia="黑体"/>
          <w:b w:val="0"/>
          <w:bCs w:val="0"/>
          <w:color w:val="auto"/>
          <w:sz w:val="32"/>
          <w:szCs w:val="32"/>
        </w:rPr>
        <w:t>四、招聘报名</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柯桥区人社局、教体局将</w:t>
      </w:r>
      <w:r>
        <w:rPr>
          <w:rFonts w:hint="eastAsia" w:ascii="仿宋_GB2312" w:eastAsia="仿宋_GB2312"/>
          <w:sz w:val="32"/>
          <w:szCs w:val="32"/>
          <w:lang w:val="en-US" w:eastAsia="zh-CN"/>
        </w:rPr>
        <w:t>在绍兴柯桥</w:t>
      </w:r>
      <w:r>
        <w:rPr>
          <w:rFonts w:hint="eastAsia" w:ascii="仿宋_GB2312" w:eastAsia="仿宋_GB2312"/>
          <w:sz w:val="32"/>
          <w:szCs w:val="32"/>
        </w:rPr>
        <w:t>、金华组织专场招聘活动，接受符合报名条件的</w:t>
      </w:r>
      <w:r>
        <w:rPr>
          <w:rFonts w:hint="eastAsia" w:ascii="仿宋_GB2312" w:eastAsia="仿宋_GB2312"/>
          <w:color w:val="auto"/>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届毕</w:t>
      </w:r>
      <w:r>
        <w:rPr>
          <w:rFonts w:hint="eastAsia" w:ascii="仿宋_GB2312" w:eastAsia="仿宋_GB2312"/>
          <w:sz w:val="32"/>
          <w:szCs w:val="32"/>
        </w:rPr>
        <w:t>业生现场报名。具体时间、办法将在有关大型招聘会和有关高校就业信息网上公告。其中，已拟定的招聘会行程为：</w:t>
      </w:r>
    </w:p>
    <w:tbl>
      <w:tblPr>
        <w:tblStyle w:val="6"/>
        <w:tblpPr w:leftFromText="180" w:rightFromText="180" w:vertAnchor="text" w:horzAnchor="page" w:tblpX="1798" w:tblpY="75"/>
        <w:tblOverlap w:val="never"/>
        <w:tblW w:w="8500" w:type="dxa"/>
        <w:tblInd w:w="0" w:type="dxa"/>
        <w:tblLayout w:type="autofit"/>
        <w:tblCellMar>
          <w:top w:w="0" w:type="dxa"/>
          <w:left w:w="108" w:type="dxa"/>
          <w:bottom w:w="0" w:type="dxa"/>
          <w:right w:w="108" w:type="dxa"/>
        </w:tblCellMar>
      </w:tblPr>
      <w:tblGrid>
        <w:gridCol w:w="704"/>
        <w:gridCol w:w="700"/>
        <w:gridCol w:w="2441"/>
        <w:gridCol w:w="3521"/>
        <w:gridCol w:w="1134"/>
      </w:tblGrid>
      <w:tr>
        <w:tblPrEx>
          <w:tblCellMar>
            <w:top w:w="0" w:type="dxa"/>
            <w:left w:w="108" w:type="dxa"/>
            <w:bottom w:w="0" w:type="dxa"/>
            <w:right w:w="108" w:type="dxa"/>
          </w:tblCellMar>
        </w:tblPrEx>
        <w:trPr>
          <w:trHeight w:val="1268" w:hRule="atLeast"/>
        </w:trPr>
        <w:tc>
          <w:tcPr>
            <w:tcW w:w="704" w:type="dxa"/>
            <w:tcBorders>
              <w:top w:val="single" w:color="auto" w:sz="6"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color w:val="auto"/>
                <w:kern w:val="0"/>
                <w:sz w:val="22"/>
              </w:rPr>
            </w:pPr>
            <w:r>
              <w:rPr>
                <w:rFonts w:hint="eastAsia" w:ascii="仿宋_GB2312" w:hAnsi="宋体" w:eastAsia="仿宋_GB2312" w:cs="宋体"/>
                <w:b/>
                <w:color w:val="auto"/>
                <w:kern w:val="0"/>
                <w:sz w:val="22"/>
              </w:rPr>
              <w:t>招聘场次</w:t>
            </w:r>
          </w:p>
        </w:tc>
        <w:tc>
          <w:tcPr>
            <w:tcW w:w="700" w:type="dxa"/>
            <w:tcBorders>
              <w:top w:val="single" w:color="auto" w:sz="6" w:space="0"/>
              <w:left w:val="single" w:color="auto" w:sz="4" w:space="0"/>
              <w:right w:val="single" w:color="auto" w:sz="4" w:space="0"/>
            </w:tcBorders>
            <w:vAlign w:val="center"/>
          </w:tcPr>
          <w:p>
            <w:pPr>
              <w:widowControl/>
              <w:spacing w:line="240" w:lineRule="exact"/>
              <w:jc w:val="left"/>
              <w:rPr>
                <w:rFonts w:ascii="仿宋_GB2312" w:hAnsi="仿宋" w:eastAsia="仿宋_GB2312" w:cs="Arial"/>
                <w:b/>
                <w:bCs/>
                <w:color w:val="auto"/>
                <w:sz w:val="22"/>
              </w:rPr>
            </w:pPr>
            <w:r>
              <w:rPr>
                <w:rFonts w:hint="eastAsia" w:ascii="仿宋_GB2312" w:hAnsi="仿宋" w:eastAsia="仿宋_GB2312" w:cs="Arial"/>
                <w:b/>
                <w:bCs/>
                <w:color w:val="auto"/>
                <w:sz w:val="22"/>
              </w:rPr>
              <w:t>城市</w:t>
            </w:r>
          </w:p>
        </w:tc>
        <w:tc>
          <w:tcPr>
            <w:tcW w:w="2441" w:type="dxa"/>
            <w:tcBorders>
              <w:top w:val="single" w:color="auto" w:sz="6"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auto"/>
                <w:kern w:val="0"/>
                <w:sz w:val="22"/>
              </w:rPr>
            </w:pPr>
            <w:r>
              <w:rPr>
                <w:rFonts w:hint="eastAsia" w:ascii="仿宋_GB2312" w:hAnsi="宋体" w:eastAsia="仿宋_GB2312" w:cs="宋体"/>
                <w:b/>
                <w:bCs/>
                <w:color w:val="auto"/>
                <w:kern w:val="0"/>
                <w:sz w:val="22"/>
              </w:rPr>
              <w:t>现场报名时间</w:t>
            </w:r>
          </w:p>
        </w:tc>
        <w:tc>
          <w:tcPr>
            <w:tcW w:w="3521" w:type="dxa"/>
            <w:tcBorders>
              <w:top w:val="single" w:color="auto" w:sz="6" w:space="0"/>
              <w:left w:val="single" w:color="auto" w:sz="4" w:space="0"/>
              <w:right w:val="single" w:color="auto" w:sz="4" w:space="0"/>
            </w:tcBorders>
            <w:vAlign w:val="center"/>
          </w:tcPr>
          <w:p>
            <w:pPr>
              <w:widowControl/>
              <w:spacing w:line="300" w:lineRule="exact"/>
              <w:jc w:val="center"/>
              <w:rPr>
                <w:rFonts w:hint="eastAsia" w:ascii="仿宋_GB2312" w:hAnsi="宋体" w:eastAsia="仿宋_GB2312" w:cs="宋体"/>
                <w:b/>
                <w:bCs/>
                <w:color w:val="auto"/>
                <w:kern w:val="0"/>
                <w:sz w:val="22"/>
              </w:rPr>
            </w:pPr>
            <w:r>
              <w:rPr>
                <w:rFonts w:hint="eastAsia" w:ascii="仿宋_GB2312" w:hAnsi="宋体" w:eastAsia="仿宋_GB2312" w:cs="宋体"/>
                <w:b/>
                <w:bCs/>
                <w:color w:val="auto"/>
                <w:kern w:val="0"/>
                <w:sz w:val="22"/>
              </w:rPr>
              <w:t>现场招聘报名、资格审核地点</w:t>
            </w:r>
          </w:p>
          <w:p>
            <w:pPr>
              <w:widowControl/>
              <w:spacing w:line="240" w:lineRule="exact"/>
              <w:ind w:firstLine="220" w:firstLineChars="100"/>
              <w:jc w:val="left"/>
              <w:rPr>
                <w:rFonts w:ascii="仿宋_GB2312" w:hAnsi="仿宋" w:eastAsia="仿宋_GB2312" w:cs="宋体"/>
                <w:color w:val="auto"/>
                <w:kern w:val="0"/>
                <w:sz w:val="22"/>
              </w:rPr>
            </w:pPr>
          </w:p>
        </w:tc>
        <w:tc>
          <w:tcPr>
            <w:tcW w:w="1134" w:type="dxa"/>
            <w:tcBorders>
              <w:top w:val="single" w:color="auto" w:sz="6"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 w:val="22"/>
              </w:rPr>
            </w:pPr>
            <w:r>
              <w:rPr>
                <w:rFonts w:hint="eastAsia" w:ascii="仿宋_GB2312" w:hAnsi="宋体" w:eastAsia="仿宋_GB2312" w:cs="宋体"/>
                <w:b/>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4" w:type="dxa"/>
            <w:vAlign w:val="center"/>
          </w:tcPr>
          <w:p>
            <w:pPr>
              <w:widowControl/>
              <w:spacing w:line="300" w:lineRule="exact"/>
              <w:jc w:val="center"/>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1</w:t>
            </w:r>
          </w:p>
        </w:tc>
        <w:tc>
          <w:tcPr>
            <w:tcW w:w="700" w:type="dxa"/>
            <w:vAlign w:val="center"/>
          </w:tcPr>
          <w:p>
            <w:pPr>
              <w:widowControl/>
              <w:spacing w:line="240" w:lineRule="exact"/>
              <w:jc w:val="left"/>
              <w:rPr>
                <w:rFonts w:hint="default" w:ascii="仿宋_GB2312" w:hAnsi="仿宋" w:eastAsia="仿宋_GB2312" w:cs="Arial"/>
                <w:bCs/>
                <w:color w:val="auto"/>
                <w:sz w:val="22"/>
                <w:lang w:val="en-US" w:eastAsia="zh-CN"/>
              </w:rPr>
            </w:pPr>
            <w:r>
              <w:rPr>
                <w:rFonts w:hint="eastAsia" w:ascii="仿宋_GB2312" w:hAnsi="仿宋" w:eastAsia="仿宋_GB2312" w:cs="Arial"/>
                <w:bCs/>
                <w:color w:val="auto"/>
                <w:sz w:val="22"/>
                <w:lang w:val="en-US" w:eastAsia="zh-CN"/>
              </w:rPr>
              <w:t>绍兴柯桥</w:t>
            </w:r>
          </w:p>
        </w:tc>
        <w:tc>
          <w:tcPr>
            <w:tcW w:w="2441" w:type="dxa"/>
            <w:vAlign w:val="center"/>
          </w:tcPr>
          <w:p>
            <w:pPr>
              <w:widowControl/>
              <w:spacing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u w:val="none"/>
              </w:rPr>
              <w:t>202</w:t>
            </w:r>
            <w:r>
              <w:rPr>
                <w:rFonts w:hint="eastAsia" w:ascii="仿宋_GB2312" w:hAnsi="仿宋_GB2312" w:eastAsia="仿宋_GB2312" w:cs="仿宋_GB2312"/>
                <w:color w:val="auto"/>
                <w:szCs w:val="21"/>
                <w:u w:val="none"/>
                <w:lang w:val="en-US" w:eastAsia="zh-CN"/>
              </w:rPr>
              <w:t>5</w:t>
            </w:r>
            <w:r>
              <w:rPr>
                <w:rFonts w:hint="eastAsia" w:ascii="仿宋_GB2312" w:hAnsi="仿宋_GB2312" w:eastAsia="仿宋_GB2312" w:cs="仿宋_GB2312"/>
                <w:color w:val="auto"/>
                <w:szCs w:val="21"/>
                <w:u w:val="none"/>
              </w:rPr>
              <w:t>年</w:t>
            </w:r>
            <w:r>
              <w:rPr>
                <w:rFonts w:hint="eastAsia" w:ascii="仿宋_GB2312" w:hAnsi="仿宋_GB2312" w:eastAsia="仿宋_GB2312" w:cs="仿宋_GB2312"/>
                <w:color w:val="auto"/>
                <w:szCs w:val="21"/>
                <w:u w:val="none"/>
                <w:lang w:val="en-US" w:eastAsia="zh-CN"/>
              </w:rPr>
              <w:t>11月1日（周六）8</w:t>
            </w:r>
            <w:r>
              <w:rPr>
                <w:rFonts w:hint="eastAsia" w:ascii="仿宋_GB2312" w:hAnsi="仿宋_GB2312" w:eastAsia="仿宋_GB2312" w:cs="仿宋_GB2312"/>
                <w:color w:val="auto"/>
                <w:kern w:val="0"/>
                <w:szCs w:val="21"/>
                <w:u w:val="none"/>
              </w:rPr>
              <w:t>：</w:t>
            </w:r>
            <w:r>
              <w:rPr>
                <w:rFonts w:hint="eastAsia" w:ascii="仿宋_GB2312" w:hAnsi="仿宋_GB2312" w:eastAsia="仿宋_GB2312" w:cs="仿宋_GB2312"/>
                <w:color w:val="auto"/>
                <w:kern w:val="0"/>
                <w:szCs w:val="21"/>
                <w:u w:val="none"/>
                <w:lang w:val="en-US" w:eastAsia="zh-CN"/>
              </w:rPr>
              <w:t>3</w:t>
            </w:r>
            <w:r>
              <w:rPr>
                <w:rFonts w:hint="eastAsia" w:ascii="仿宋_GB2312" w:hAnsi="仿宋_GB2312" w:eastAsia="仿宋_GB2312" w:cs="仿宋_GB2312"/>
                <w:color w:val="auto"/>
                <w:kern w:val="0"/>
                <w:szCs w:val="21"/>
                <w:u w:val="none"/>
              </w:rPr>
              <w:t>0-1</w:t>
            </w:r>
            <w:r>
              <w:rPr>
                <w:rFonts w:hint="eastAsia" w:ascii="仿宋_GB2312" w:hAnsi="仿宋_GB2312" w:eastAsia="仿宋_GB2312" w:cs="仿宋_GB2312"/>
                <w:color w:val="auto"/>
                <w:kern w:val="0"/>
                <w:szCs w:val="21"/>
                <w:u w:val="none"/>
                <w:lang w:val="en-US" w:eastAsia="zh-CN"/>
              </w:rPr>
              <w:t>1</w:t>
            </w:r>
            <w:r>
              <w:rPr>
                <w:rFonts w:hint="eastAsia" w:ascii="仿宋_GB2312" w:hAnsi="仿宋_GB2312" w:eastAsia="仿宋_GB2312" w:cs="仿宋_GB2312"/>
                <w:color w:val="auto"/>
                <w:kern w:val="0"/>
                <w:szCs w:val="21"/>
                <w:u w:val="none"/>
              </w:rPr>
              <w:t>:30</w:t>
            </w:r>
          </w:p>
        </w:tc>
        <w:tc>
          <w:tcPr>
            <w:tcW w:w="3521" w:type="dxa"/>
            <w:vAlign w:val="center"/>
          </w:tcPr>
          <w:p>
            <w:pPr>
              <w:widowControl/>
              <w:spacing w:line="240" w:lineRule="exact"/>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bCs/>
                <w:color w:val="auto"/>
                <w:szCs w:val="21"/>
                <w:lang w:val="en-US" w:eastAsia="zh-CN"/>
              </w:rPr>
              <w:t>浙江省绍兴市柯桥区鲁迅外国语学校纺都路校区（浙江省绍兴市柯桥区齐贤街道双渎路808号）报告厅</w:t>
            </w:r>
          </w:p>
        </w:tc>
        <w:tc>
          <w:tcPr>
            <w:tcW w:w="1134" w:type="dxa"/>
            <w:vMerge w:val="restart"/>
            <w:vAlign w:val="center"/>
          </w:tcPr>
          <w:p>
            <w:pPr>
              <w:widowControl/>
              <w:spacing w:line="240" w:lineRule="exact"/>
              <w:jc w:val="center"/>
              <w:rPr>
                <w:rFonts w:ascii="仿宋_GB2312" w:hAnsi="仿宋" w:eastAsia="仿宋_GB2312" w:cs="宋体"/>
                <w:kern w:val="0"/>
                <w:sz w:val="22"/>
              </w:rPr>
            </w:pPr>
            <w:r>
              <w:rPr>
                <w:rFonts w:hint="eastAsia" w:ascii="仿宋_GB2312" w:hAnsi="仿宋" w:eastAsia="仿宋_GB2312" w:cs="宋体"/>
                <w:kern w:val="0"/>
                <w:sz w:val="22"/>
              </w:rPr>
              <w:t>若有变化，以专场公告为准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4" w:type="dxa"/>
            <w:vAlign w:val="center"/>
          </w:tcPr>
          <w:p>
            <w:pPr>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2</w:t>
            </w:r>
          </w:p>
        </w:tc>
        <w:tc>
          <w:tcPr>
            <w:tcW w:w="700" w:type="dxa"/>
            <w:vAlign w:val="center"/>
          </w:tcPr>
          <w:p>
            <w:pPr>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金华</w:t>
            </w:r>
          </w:p>
        </w:tc>
        <w:tc>
          <w:tcPr>
            <w:tcW w:w="2441" w:type="dxa"/>
            <w:vAlign w:val="center"/>
          </w:tcPr>
          <w:p>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b w:val="0"/>
                <w:bCs w:val="0"/>
                <w:i w:val="0"/>
                <w:iCs w:val="0"/>
                <w:color w:val="auto"/>
                <w:kern w:val="0"/>
                <w:szCs w:val="21"/>
              </w:rPr>
              <w:t>202</w:t>
            </w:r>
            <w:r>
              <w:rPr>
                <w:rFonts w:hint="eastAsia" w:ascii="仿宋_GB2312" w:hAnsi="仿宋_GB2312" w:eastAsia="仿宋_GB2312" w:cs="仿宋_GB2312"/>
                <w:b w:val="0"/>
                <w:bCs w:val="0"/>
                <w:i w:val="0"/>
                <w:iCs w:val="0"/>
                <w:color w:val="auto"/>
                <w:kern w:val="0"/>
                <w:szCs w:val="21"/>
                <w:lang w:val="en-US" w:eastAsia="zh-CN"/>
              </w:rPr>
              <w:t>5</w:t>
            </w:r>
            <w:r>
              <w:rPr>
                <w:rFonts w:hint="eastAsia" w:ascii="仿宋_GB2312" w:hAnsi="仿宋_GB2312" w:eastAsia="仿宋_GB2312" w:cs="仿宋_GB2312"/>
                <w:b w:val="0"/>
                <w:bCs w:val="0"/>
                <w:i w:val="0"/>
                <w:iCs w:val="0"/>
                <w:color w:val="auto"/>
                <w:kern w:val="0"/>
                <w:szCs w:val="21"/>
              </w:rPr>
              <w:t>年11月</w:t>
            </w:r>
            <w:r>
              <w:rPr>
                <w:rFonts w:hint="eastAsia" w:ascii="仿宋_GB2312" w:hAnsi="仿宋_GB2312" w:eastAsia="仿宋_GB2312" w:cs="仿宋_GB2312"/>
                <w:b w:val="0"/>
                <w:bCs w:val="0"/>
                <w:i w:val="0"/>
                <w:iCs w:val="0"/>
                <w:color w:val="auto"/>
                <w:kern w:val="0"/>
                <w:szCs w:val="21"/>
                <w:lang w:val="en-US" w:eastAsia="zh-CN"/>
              </w:rPr>
              <w:t>8</w:t>
            </w:r>
            <w:r>
              <w:rPr>
                <w:rFonts w:hint="eastAsia" w:ascii="仿宋_GB2312" w:hAnsi="仿宋_GB2312" w:eastAsia="仿宋_GB2312" w:cs="仿宋_GB2312"/>
                <w:b w:val="0"/>
                <w:bCs w:val="0"/>
                <w:i w:val="0"/>
                <w:iCs w:val="0"/>
                <w:color w:val="auto"/>
                <w:kern w:val="0"/>
                <w:szCs w:val="21"/>
              </w:rPr>
              <w:t>日（周六）</w:t>
            </w:r>
            <w:r>
              <w:rPr>
                <w:rFonts w:hint="eastAsia" w:ascii="仿宋_GB2312" w:hAnsi="仿宋_GB2312" w:eastAsia="仿宋_GB2312" w:cs="仿宋_GB2312"/>
                <w:b w:val="0"/>
                <w:bCs w:val="0"/>
                <w:i w:val="0"/>
                <w:iCs w:val="0"/>
                <w:color w:val="auto"/>
                <w:szCs w:val="21"/>
              </w:rPr>
              <w:t>9:00-1</w:t>
            </w:r>
            <w:r>
              <w:rPr>
                <w:rFonts w:hint="eastAsia" w:ascii="仿宋_GB2312" w:hAnsi="仿宋_GB2312" w:eastAsia="仿宋_GB2312" w:cs="仿宋_GB2312"/>
                <w:b w:val="0"/>
                <w:bCs w:val="0"/>
                <w:i w:val="0"/>
                <w:iCs w:val="0"/>
                <w:color w:val="auto"/>
                <w:szCs w:val="21"/>
                <w:lang w:val="en-US" w:eastAsia="zh-CN"/>
              </w:rPr>
              <w:t>1</w:t>
            </w:r>
            <w:r>
              <w:rPr>
                <w:rFonts w:hint="eastAsia" w:ascii="仿宋_GB2312" w:hAnsi="仿宋_GB2312" w:eastAsia="仿宋_GB2312" w:cs="仿宋_GB2312"/>
                <w:b w:val="0"/>
                <w:bCs w:val="0"/>
                <w:i w:val="0"/>
                <w:iCs w:val="0"/>
                <w:color w:val="auto"/>
                <w:szCs w:val="21"/>
              </w:rPr>
              <w:t>:00</w:t>
            </w:r>
          </w:p>
        </w:tc>
        <w:tc>
          <w:tcPr>
            <w:tcW w:w="3521" w:type="dxa"/>
            <w:vAlign w:val="center"/>
          </w:tcPr>
          <w:p>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浙江师范大学师范类专场招聘会</w:t>
            </w:r>
          </w:p>
          <w:p>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金华市迎宾大道688号（浙江师范大学校内场馆）</w:t>
            </w:r>
          </w:p>
        </w:tc>
        <w:tc>
          <w:tcPr>
            <w:tcW w:w="1134" w:type="dxa"/>
            <w:vMerge w:val="continue"/>
            <w:vAlign w:val="center"/>
          </w:tcPr>
          <w:p>
            <w:pPr>
              <w:spacing w:line="240" w:lineRule="exact"/>
              <w:jc w:val="left"/>
              <w:rPr>
                <w:rFonts w:ascii="仿宋_GB2312" w:hAnsi="宋体" w:eastAsia="仿宋_GB2312" w:cs="宋体"/>
                <w:kern w:val="0"/>
                <w:sz w:val="2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注：考生须关注后续在“绍兴市柯桥区人民政府门户网站-柯桥区教育体育局”公告栏发布的专场公告，各专场时间、地点等若有变化，以专场公告为准</w:t>
      </w:r>
      <w:r>
        <w:rPr>
          <w:rFonts w:hint="eastAsia" w:ascii="楷体_GB2312" w:hAnsi="楷体_GB2312" w:eastAsia="楷体_GB2312" w:cs="楷体_GB2312"/>
          <w:sz w:val="28"/>
          <w:szCs w:val="28"/>
          <w:lang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（一）现场报名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u w:val="none"/>
        </w:rPr>
      </w:pPr>
      <w:r>
        <w:rPr>
          <w:rFonts w:hint="eastAsia" w:ascii="仿宋_GB2312" w:eastAsia="仿宋_GB2312"/>
          <w:sz w:val="32"/>
          <w:szCs w:val="32"/>
        </w:rPr>
        <w:t>考生报名</w:t>
      </w:r>
      <w:r>
        <w:rPr>
          <w:rFonts w:hint="eastAsia" w:ascii="仿宋_GB2312" w:eastAsia="仿宋_GB2312"/>
          <w:b/>
          <w:sz w:val="32"/>
          <w:szCs w:val="32"/>
        </w:rPr>
        <w:t>以现场报名为准。</w:t>
      </w:r>
      <w:r>
        <w:rPr>
          <w:rFonts w:hint="eastAsia" w:ascii="仿宋_GB2312" w:eastAsia="仿宋_GB2312"/>
          <w:strike w:val="0"/>
          <w:dstrike w:val="0"/>
          <w:sz w:val="32"/>
          <w:szCs w:val="32"/>
          <w:lang w:val="en-US" w:eastAsia="zh-CN"/>
        </w:rPr>
        <w:t>报名地点见上表，</w:t>
      </w:r>
      <w:r>
        <w:rPr>
          <w:rFonts w:hint="eastAsia" w:ascii="仿宋_GB2312" w:eastAsia="仿宋_GB2312"/>
          <w:sz w:val="32"/>
          <w:szCs w:val="32"/>
          <w:u w:val="none"/>
          <w:lang w:val="en-US" w:eastAsia="zh-CN"/>
        </w:rPr>
        <w:t>第一场</w:t>
      </w:r>
      <w:r>
        <w:rPr>
          <w:rFonts w:hint="eastAsia" w:ascii="仿宋_GB2312" w:eastAsia="仿宋_GB2312"/>
          <w:sz w:val="32"/>
          <w:szCs w:val="32"/>
          <w:u w:val="none"/>
        </w:rPr>
        <w:t>招聘结束后，考生应在绍兴市柯桥区人民政府网站绍兴市柯桥区教育体育局网查看更新后的剩余招聘计划，各校各学科实际招录人数不超本次招聘计划数（招满为止）。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b/>
          <w:sz w:val="32"/>
          <w:szCs w:val="32"/>
        </w:rPr>
      </w:pPr>
      <w:r>
        <w:rPr>
          <w:rFonts w:hint="eastAsia" w:ascii="仿宋_GB2312" w:eastAsia="仿宋_GB2312"/>
          <w:sz w:val="32"/>
          <w:szCs w:val="32"/>
        </w:rPr>
        <w:t>考生现场报名应随带符合“招考条件”的相关证明（均须提供原件及复印件），包括：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二代居民身份证。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校方出具的在读证明（学籍证明）。属研究生的还需提供本科学历、学位证书原件及复印件。2</w:t>
      </w:r>
      <w:r>
        <w:rPr>
          <w:rFonts w:ascii="仿宋_GB2312" w:eastAsia="仿宋_GB2312"/>
          <w:sz w:val="32"/>
          <w:szCs w:val="32"/>
        </w:rPr>
        <w:t>02</w:t>
      </w:r>
      <w:r>
        <w:rPr>
          <w:rFonts w:hint="eastAsia" w:ascii="仿宋_GB2312" w:eastAsia="仿宋_GB2312"/>
          <w:sz w:val="32"/>
          <w:szCs w:val="32"/>
          <w:lang w:val="en-US" w:eastAsia="zh-CN"/>
        </w:rPr>
        <w:t>6</w:t>
      </w:r>
      <w:r>
        <w:rPr>
          <w:rFonts w:hint="eastAsia" w:ascii="仿宋_GB2312" w:eastAsia="仿宋_GB2312"/>
          <w:sz w:val="32"/>
          <w:szCs w:val="32"/>
        </w:rPr>
        <w:t>届国内大学毕业生须在202</w:t>
      </w:r>
      <w:r>
        <w:rPr>
          <w:rFonts w:hint="eastAsia" w:ascii="仿宋_GB2312" w:eastAsia="仿宋_GB2312"/>
          <w:sz w:val="32"/>
          <w:szCs w:val="32"/>
          <w:lang w:val="en-US" w:eastAsia="zh-CN"/>
        </w:rPr>
        <w:t>6</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日前向招聘单位提供学历学位证书；国（境）外毕业的</w:t>
      </w:r>
      <w:r>
        <w:rPr>
          <w:rFonts w:hint="eastAsia" w:ascii="仿宋_GB2312" w:eastAsia="仿宋_GB2312"/>
          <w:sz w:val="32"/>
          <w:szCs w:val="32"/>
          <w:lang w:eastAsia="zh-CN"/>
        </w:rPr>
        <w:t>应届</w:t>
      </w:r>
      <w:r>
        <w:rPr>
          <w:rFonts w:hint="eastAsia" w:ascii="仿宋_GB2312" w:eastAsia="仿宋_GB2312"/>
          <w:sz w:val="32"/>
          <w:szCs w:val="32"/>
          <w:lang w:val="en-US" w:eastAsia="zh-CN"/>
        </w:rPr>
        <w:t>博士、硕士研究生应于2026年7月31日前向招聘单位提供教育部</w:t>
      </w:r>
      <w:r>
        <w:rPr>
          <w:rFonts w:hint="eastAsia" w:ascii="仿宋_GB2312" w:eastAsia="仿宋_GB2312"/>
          <w:sz w:val="32"/>
          <w:szCs w:val="32"/>
        </w:rPr>
        <w:t>留学服务中心出具的学历、学位认证书。未按规定时间取得报考岗位规定的学历、学位证书的，取消聘用资格。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就业推荐表及《普通高校毕业生就业三方协议》。因学校原因（如网签等）无法提供就业协议书的，须如实提供书面说明。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符合选备条件的荣誉证书。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符合选备条件的师范类专业证明等。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填报并现场提交《20</w:t>
      </w:r>
      <w:r>
        <w:rPr>
          <w:rFonts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年柯桥区面向全国知名高校招聘新教师意向登记表》（附件2）。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bCs/>
          <w:sz w:val="32"/>
          <w:szCs w:val="32"/>
          <w:lang w:eastAsia="zh-CN"/>
        </w:rPr>
      </w:pPr>
      <w:r>
        <w:rPr>
          <w:rFonts w:hint="eastAsia" w:eastAsia="仿宋_GB2312"/>
          <w:bCs/>
          <w:sz w:val="32"/>
          <w:szCs w:val="32"/>
          <w:lang w:eastAsia="zh-CN"/>
        </w:rPr>
        <w:drawing>
          <wp:anchor distT="0" distB="0" distL="114300" distR="114300" simplePos="0" relativeHeight="251660288" behindDoc="0" locked="0" layoutInCell="1" allowOverlap="1">
            <wp:simplePos x="0" y="0"/>
            <wp:positionH relativeFrom="column">
              <wp:posOffset>4824095</wp:posOffset>
            </wp:positionH>
            <wp:positionV relativeFrom="paragraph">
              <wp:posOffset>52705</wp:posOffset>
            </wp:positionV>
            <wp:extent cx="934720" cy="1019810"/>
            <wp:effectExtent l="0" t="0" r="17780" b="8890"/>
            <wp:wrapSquare wrapText="bothSides"/>
            <wp:docPr id="3" name="图片 3" descr="2fdfb9724047fc1b9bbf6844c073f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dfb9724047fc1b9bbf6844c073f523"/>
                    <pic:cNvPicPr>
                      <a:picLocks noChangeAspect="1"/>
                    </pic:cNvPicPr>
                  </pic:nvPicPr>
                  <pic:blipFill>
                    <a:blip r:embed="rId6"/>
                    <a:stretch>
                      <a:fillRect/>
                    </a:stretch>
                  </pic:blipFill>
                  <pic:spPr>
                    <a:xfrm>
                      <a:off x="0" y="0"/>
                      <a:ext cx="934720" cy="1019810"/>
                    </a:xfrm>
                    <a:prstGeom prst="rect">
                      <a:avLst/>
                    </a:prstGeom>
                  </pic:spPr>
                </pic:pic>
              </a:graphicData>
            </a:graphic>
          </wp:anchor>
        </w:drawing>
      </w:r>
      <w:r>
        <w:rPr>
          <w:rFonts w:hint="eastAsia" w:ascii="仿宋_GB2312" w:eastAsia="仿宋_GB2312"/>
          <w:bCs/>
          <w:sz w:val="32"/>
          <w:szCs w:val="32"/>
        </w:rPr>
        <w:t>柯桥区教育发展纪实的相关</w:t>
      </w:r>
      <w:r>
        <w:rPr>
          <w:rFonts w:hint="eastAsia" w:eastAsia="仿宋_GB2312"/>
          <w:bCs/>
          <w:sz w:val="32"/>
          <w:szCs w:val="32"/>
        </w:rPr>
        <w:t>宣传视频可扫描右侧二维码或百度搜索绍兴市柯桥区人民政府网站绍兴市柯桥区教育体育局，点击“教育资源”栏目进行播放观看。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（二）资格审核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应聘对象的资格审核在报名现场同步进行，审核结果在招聘会拟定行程的各个场次报名当日中午或傍晚前现场公布。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资格审查工作贯穿招聘全过程，如在后续环节发现应聘人员有信息造假等情节的，取消面试资格或录用资格。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五、面试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由柯桥区人社局、教体局聘请专家对招聘现场报名并经资格审核合格的应聘对象进行面试，面试时间、地点及面试形式在报名当日现场通知，一般于当日或次日组织面试。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六、签约、体检、录用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rPr>
        <w:t>面试合格人员根据各学科考生总成绩从高分到低分按学科岗位招录计划数1∶1的比例确定拟录用人员，并直接与区教体局签订具有绍兴市柯桥区教师事业编制的预录用协议。若有放弃签约造成岗位空缺的，由招聘单位确定是否递补，递补人员名单在报考本岗位的面试合格人员中按照成</w:t>
      </w:r>
      <w:r>
        <w:rPr>
          <w:rFonts w:hint="eastAsia" w:ascii="仿宋_GB2312" w:hAnsi="Times New Roman" w:eastAsia="仿宋_GB2312"/>
          <w:sz w:val="32"/>
          <w:szCs w:val="32"/>
          <w:u w:val="none"/>
        </w:rPr>
        <w:t>绩从高分到低分顺序确定。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预录用协议签订后，考生再根据柯桥区人社局有关体检规定参加体检（具体另行通知），体检不合格者，所签协议自动解除；放弃体检或不在规定时间内参加体检者，所签协议自动解除并视作违约处理。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体检、考察合格的拟聘用人员在“柯桥区人民政府门户网站-绍兴市柯桥区教育体育局”公告栏上公示，公示期满无异议者可按规定程序办理聘用手续。其余未尽事项由柯桥区人社局、教体局负责解释。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七、招聘条件有关说明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1.关于本次招聘所涉全国重点高校毕业生说明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trike w:val="0"/>
          <w:color w:val="auto"/>
          <w:sz w:val="32"/>
          <w:szCs w:val="32"/>
          <w:u w:val="none"/>
          <w:lang w:eastAsia="zh-CN"/>
        </w:rPr>
      </w:pPr>
      <w:bookmarkStart w:id="0" w:name="OLE_LINK1"/>
      <w:r>
        <w:rPr>
          <w:rFonts w:hint="eastAsia" w:ascii="仿宋_GB2312" w:hAnsi="Times New Roman" w:eastAsia="仿宋_GB2312"/>
          <w:sz w:val="32"/>
          <w:szCs w:val="32"/>
          <w:u w:val="none"/>
        </w:rPr>
        <w:t>本次招聘所涉全国重点高校毕业生为“世界一流大学建设”高校毕业生、“世界一流学科建设”的该学科毕业生、</w:t>
      </w:r>
      <w:r>
        <w:rPr>
          <w:rFonts w:hint="eastAsia" w:ascii="仿宋_GB2312" w:hAnsi="Times New Roman" w:eastAsia="仿宋_GB2312"/>
          <w:strike w:val="0"/>
          <w:dstrike w:val="0"/>
          <w:color w:val="auto"/>
          <w:sz w:val="32"/>
          <w:szCs w:val="32"/>
          <w:u w:val="none"/>
        </w:rPr>
        <w:t>原“211工程”高校毕业生</w:t>
      </w:r>
      <w:bookmarkEnd w:id="0"/>
      <w:r>
        <w:rPr>
          <w:rFonts w:hint="eastAsia" w:ascii="仿宋_GB2312" w:hAnsi="Times New Roman" w:eastAsia="仿宋_GB2312"/>
          <w: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奖学金说明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rPr>
        <w:t>校级奖学金、学院级奖学金以学校发放的荣誉证书或获奖文件为准，网站公示等不得作为取奖依据。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八、其它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1.本次公开招聘公告及招聘过程相关信息在以下网址公告栏公布，供应聘者查询和社会监督。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0"/>
          <w:rFonts w:ascii="仿宋_GB2312" w:hAnsi="Times New Roman" w:eastAsia="仿宋_GB2312"/>
          <w:color w:val="000000" w:themeColor="text1"/>
          <w:sz w:val="32"/>
          <w:szCs w:val="32"/>
          <w:u w:val="none"/>
          <w14:textFill>
            <w14:solidFill>
              <w14:schemeClr w14:val="tx1"/>
            </w14:solidFill>
          </w14:textFill>
        </w:rPr>
      </w:pPr>
      <w:r>
        <w:rPr>
          <w:rFonts w:hint="eastAsia" w:ascii="仿宋_GB2312" w:hAnsi="Times New Roman" w:eastAsia="仿宋_GB2312"/>
          <w:sz w:val="32"/>
          <w:szCs w:val="32"/>
        </w:rPr>
        <w:t>绍兴市柯桥区人民政府网站柯桥区教育体育局网址：</w:t>
      </w:r>
      <w:bookmarkStart w:id="1" w:name="OLE_LINK2"/>
      <w:r>
        <w:fldChar w:fldCharType="begin"/>
      </w:r>
      <w:r>
        <w:instrText xml:space="preserve"> HYPERLINK "http://www.kq.gov.cn/col/col1499419/index.html；" </w:instrText>
      </w:r>
      <w:r>
        <w:fldChar w:fldCharType="separate"/>
      </w:r>
      <w:r>
        <w:rPr>
          <w:rStyle w:val="10"/>
          <w:rFonts w:ascii="仿宋_GB2312" w:hAnsi="Times New Roman" w:eastAsia="仿宋_GB2312"/>
          <w:color w:val="000000" w:themeColor="text1"/>
          <w:sz w:val="32"/>
          <w:szCs w:val="32"/>
          <w:u w:val="none"/>
          <w14:textFill>
            <w14:solidFill>
              <w14:schemeClr w14:val="tx1"/>
            </w14:solidFill>
          </w14:textFill>
        </w:rPr>
        <w:t>http://www.kq.gov.cn/col/col1499419/index.html；</w:t>
      </w:r>
      <w:r>
        <w:rPr>
          <w:rStyle w:val="10"/>
          <w:rFonts w:ascii="仿宋_GB2312" w:hAnsi="Times New Roman" w:eastAsia="仿宋_GB2312"/>
          <w:color w:val="000000" w:themeColor="text1"/>
          <w:sz w:val="32"/>
          <w:szCs w:val="32"/>
          <w:u w:val="none"/>
          <w14:textFill>
            <w14:solidFill>
              <w14:schemeClr w14:val="tx1"/>
            </w14:solidFill>
          </w14:textFill>
        </w:rPr>
        <w:fldChar w:fldCharType="end"/>
      </w:r>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_GB2312" w:hAnsi="Times New Roman" w:eastAsia="仿宋_GB2312"/>
          <w:sz w:val="32"/>
          <w:szCs w:val="32"/>
        </w:rPr>
        <w:t>绍兴市柯桥区人民政府网站柯桥区人力资源社会保障局网址：</w:t>
      </w:r>
      <w:bookmarkStart w:id="2" w:name="OLE_LINK3"/>
      <w:r>
        <w:rPr>
          <w:rFonts w:ascii="仿宋" w:hAnsi="仿宋" w:eastAsia="仿宋"/>
          <w:sz w:val="32"/>
          <w:szCs w:val="32"/>
        </w:rPr>
        <w:t>http://www.kq.gov.cn/col/col1229482507/index.html</w:t>
      </w:r>
      <w:bookmarkEnd w:id="2"/>
      <w:r>
        <w:rPr>
          <w:rFonts w:hint="eastAsia" w:ascii="仿宋" w:hAnsi="仿宋" w:eastAsia="仿宋"/>
          <w:spacing w:val="-2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2.对考试违纪违规行为的认定和处理，按照《事业单位公开招聘违纪违规行为处理规定》（人社部第35号令）执行。 </w:t>
      </w:r>
      <w:r>
        <w:rPr>
          <w:rFonts w:ascii="仿宋_GB2312"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监督电话：柯桥区人社局0575-84126031，</w:t>
      </w:r>
      <w:r>
        <w:rPr>
          <w:rFonts w:hint="eastAsia" w:ascii="仿宋_GB2312" w:hAnsi="Times New Roman" w:eastAsia="仿宋_GB2312"/>
          <w:color w:val="auto"/>
          <w:sz w:val="32"/>
          <w:szCs w:val="32"/>
        </w:rPr>
        <w:t>联系人：娄同志；</w:t>
      </w:r>
      <w:r>
        <w:rPr>
          <w:rFonts w:hint="eastAsia" w:ascii="仿宋_GB2312" w:hAnsi="Times New Roman" w:eastAsia="仿宋_GB2312"/>
          <w:sz w:val="32"/>
          <w:szCs w:val="32"/>
        </w:rPr>
        <w:t>柯桥区教体局0575-84131531，联系人：</w:t>
      </w:r>
      <w:r>
        <w:rPr>
          <w:rFonts w:hint="eastAsia" w:ascii="仿宋_GB2312" w:hAnsi="Times New Roman" w:eastAsia="仿宋_GB2312"/>
          <w:sz w:val="32"/>
          <w:szCs w:val="32"/>
          <w:lang w:val="en-US" w:eastAsia="zh-CN"/>
        </w:rPr>
        <w:t>杜</w:t>
      </w:r>
      <w:r>
        <w:rPr>
          <w:rFonts w:hint="eastAsia" w:ascii="仿宋_GB2312" w:hAnsi="Times New Roman" w:eastAsia="仿宋_GB2312"/>
          <w:sz w:val="32"/>
          <w:szCs w:val="32"/>
        </w:rPr>
        <w:t>同志；柯桥区纪委监委</w:t>
      </w:r>
      <w:r>
        <w:rPr>
          <w:rFonts w:hint="eastAsia" w:ascii="仿宋_GB2312" w:hAnsi="Times New Roman" w:eastAsia="仿宋_GB2312"/>
          <w:sz w:val="32"/>
          <w:szCs w:val="32"/>
          <w:lang w:val="en-US" w:eastAsia="zh-CN"/>
        </w:rPr>
        <w:t>第八派驻</w:t>
      </w:r>
      <w:r>
        <w:rPr>
          <w:rFonts w:hint="eastAsia" w:ascii="仿宋_GB2312" w:hAnsi="Times New Roman" w:eastAsia="仿宋_GB2312"/>
          <w:sz w:val="32"/>
          <w:szCs w:val="32"/>
        </w:rPr>
        <w:t>纪检监察组0575-</w:t>
      </w:r>
      <w:r>
        <w:rPr>
          <w:rFonts w:ascii="仿宋_GB2312" w:hAnsi="Times New Roman" w:eastAsia="仿宋_GB2312"/>
          <w:sz w:val="32"/>
          <w:szCs w:val="32"/>
        </w:rPr>
        <w:t>85598500</w:t>
      </w:r>
      <w:r>
        <w:rPr>
          <w:rFonts w:hint="eastAsia" w:ascii="仿宋_GB2312" w:hAnsi="Times New Roman" w:eastAsia="仿宋_GB2312"/>
          <w:sz w:val="32"/>
          <w:szCs w:val="32"/>
        </w:rPr>
        <w:t>，联系人:戴同志。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w:t>
      </w:r>
      <w:r>
        <w:rPr>
          <w:rFonts w:hint="eastAsia" w:ascii="仿宋_GB2312" w:hAnsi="Times New Roman" w:eastAsia="仿宋_GB2312"/>
          <w:sz w:val="32"/>
          <w:szCs w:val="32"/>
        </w:rPr>
        <w:t>招考政策咨询联系电话：0575-8</w:t>
      </w:r>
      <w:r>
        <w:rPr>
          <w:rFonts w:ascii="仿宋_GB2312" w:hAnsi="Times New Roman" w:eastAsia="仿宋_GB2312"/>
          <w:sz w:val="32"/>
          <w:szCs w:val="32"/>
        </w:rPr>
        <w:t>4126267</w:t>
      </w:r>
      <w:r>
        <w:rPr>
          <w:rFonts w:hint="eastAsia" w:ascii="仿宋_GB2312" w:hAnsi="Times New Roman" w:eastAsia="仿宋_GB2312"/>
          <w:sz w:val="32"/>
          <w:szCs w:val="32"/>
        </w:rPr>
        <w:t>、8</w:t>
      </w:r>
      <w:r>
        <w:rPr>
          <w:rFonts w:ascii="仿宋_GB2312" w:hAnsi="Times New Roman" w:eastAsia="仿宋_GB2312"/>
          <w:sz w:val="32"/>
          <w:szCs w:val="32"/>
        </w:rPr>
        <w:t>4126623</w:t>
      </w:r>
      <w:r>
        <w:rPr>
          <w:rFonts w:hint="eastAsia" w:ascii="仿宋_GB2312" w:hAnsi="Times New Roman" w:eastAsia="仿宋_GB2312"/>
          <w:sz w:val="32"/>
          <w:szCs w:val="32"/>
        </w:rPr>
        <w:t>、8</w:t>
      </w:r>
      <w:r>
        <w:rPr>
          <w:rFonts w:ascii="仿宋_GB2312" w:hAnsi="Times New Roman" w:eastAsia="仿宋_GB2312"/>
          <w:sz w:val="32"/>
          <w:szCs w:val="32"/>
        </w:rPr>
        <w:t>4126637</w:t>
      </w:r>
      <w:r>
        <w:rPr>
          <w:rFonts w:hint="eastAsia" w:ascii="仿宋_GB2312" w:hAnsi="Times New Roman" w:eastAsia="仿宋_GB2312"/>
          <w:sz w:val="32"/>
          <w:szCs w:val="32"/>
        </w:rPr>
        <w:t>；联系人：王</w:t>
      </w:r>
      <w:r>
        <w:rPr>
          <w:rFonts w:hint="eastAsia" w:ascii="仿宋_GB2312" w:hAnsi="Times New Roman" w:eastAsia="仿宋_GB2312"/>
          <w:sz w:val="32"/>
          <w:szCs w:val="32"/>
          <w:lang w:val="en-US" w:eastAsia="zh-CN"/>
        </w:rPr>
        <w:t>老师</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胡老师</w:t>
      </w:r>
      <w:r>
        <w:rPr>
          <w:rFonts w:hint="eastAsia" w:ascii="仿宋_GB2312" w:hAnsi="Times New Roman" w:eastAsia="仿宋_GB2312"/>
          <w:sz w:val="32"/>
          <w:szCs w:val="32"/>
        </w:rPr>
        <w:t>、徐</w:t>
      </w:r>
      <w:r>
        <w:rPr>
          <w:rFonts w:hint="eastAsia" w:ascii="仿宋_GB2312" w:hAnsi="Times New Roman" w:eastAsia="仿宋_GB2312"/>
          <w:sz w:val="32"/>
          <w:szCs w:val="32"/>
          <w:lang w:val="en-US" w:eastAsia="zh-CN"/>
        </w:rPr>
        <w:t>老师</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朱老师</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附件：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1.柯桥区202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年新教师招聘岗位计划表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年柯桥区面向全国知名高校招聘新教师意向登记表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ascii="宋体" w:hAnsi="宋体"/>
          <w:b/>
          <w:bCs/>
          <w:color w:val="auto"/>
          <w:sz w:val="36"/>
          <w:szCs w:val="36"/>
        </w:rPr>
      </w:pPr>
      <w:r>
        <w:rPr>
          <w:rFonts w:hint="eastAsia" w:ascii="仿宋_GB2312" w:hAnsi="微软雅黑" w:eastAsia="仿宋_GB2312" w:cs="宋体"/>
          <w:color w:val="auto"/>
          <w:kern w:val="0"/>
          <w:sz w:val="32"/>
          <w:szCs w:val="32"/>
        </w:rPr>
        <w:t>绍兴市柯桥区教育体育局</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绍兴市柯桥区人力资源和社会保障局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ascii="宋体" w:hAnsi="宋体"/>
          <w:b/>
          <w:bCs/>
          <w:color w:val="auto"/>
          <w:sz w:val="36"/>
          <w:szCs w:val="36"/>
        </w:rPr>
      </w:pPr>
      <w:r>
        <w:rPr>
          <w:rFonts w:hint="eastAsia" w:ascii="仿宋_GB2312" w:hAnsi="微软雅黑" w:eastAsia="仿宋_GB2312" w:cs="宋体"/>
          <w:color w:val="auto"/>
          <w:kern w:val="0"/>
          <w:sz w:val="32"/>
          <w:szCs w:val="32"/>
        </w:rPr>
        <w:t>202</w:t>
      </w:r>
      <w:r>
        <w:rPr>
          <w:rFonts w:hint="eastAsia" w:ascii="仿宋_GB2312" w:hAnsi="微软雅黑" w:eastAsia="仿宋_GB2312" w:cs="宋体"/>
          <w:color w:val="auto"/>
          <w:kern w:val="0"/>
          <w:sz w:val="32"/>
          <w:szCs w:val="32"/>
          <w:lang w:val="en-US" w:eastAsia="zh-CN"/>
        </w:rPr>
        <w:t>5</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lang w:val="en-US" w:eastAsia="zh-CN"/>
        </w:rPr>
        <w:t>10</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lang w:val="en-US" w:eastAsia="zh-CN"/>
        </w:rPr>
        <w:t>9</w:t>
      </w:r>
      <w:r>
        <w:rPr>
          <w:rFonts w:hint="eastAsia" w:ascii="仿宋_GB2312" w:hAnsi="微软雅黑" w:eastAsia="仿宋_GB2312" w:cs="宋体"/>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pPr>
        <w:spacing w:line="400" w:lineRule="exact"/>
        <w:rPr>
          <w:rFonts w:hint="eastAsia" w:ascii="黑体" w:hAnsi="黑体" w:eastAsia="黑体" w:cs="黑体"/>
          <w:b w:val="0"/>
          <w:bCs/>
          <w:sz w:val="32"/>
          <w:szCs w:val="32"/>
        </w:rPr>
      </w:pPr>
    </w:p>
    <w:p>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480" w:lineRule="exact"/>
        <w:rPr>
          <w:rFonts w:ascii="黑体" w:hAnsi="黑体" w:eastAsia="黑体"/>
          <w:b/>
          <w:sz w:val="32"/>
          <w:szCs w:val="32"/>
        </w:rPr>
      </w:pPr>
    </w:p>
    <w:p>
      <w:pPr>
        <w:spacing w:line="480" w:lineRule="exact"/>
        <w:ind w:firstLine="440" w:firstLineChars="1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柯桥区202</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年新教师招聘岗位计划表</w:t>
      </w:r>
    </w:p>
    <w:p>
      <w:pPr>
        <w:spacing w:line="400" w:lineRule="exact"/>
        <w:ind w:firstLine="643" w:firstLineChars="200"/>
        <w:rPr>
          <w:rFonts w:ascii="仿宋_GB2312" w:hAnsi="Times New Roman" w:eastAsia="仿宋_GB2312"/>
          <w:b/>
          <w:sz w:val="32"/>
          <w:szCs w:val="32"/>
        </w:rPr>
      </w:pPr>
    </w:p>
    <w:p>
      <w:pPr>
        <w:spacing w:line="4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（一）普高（</w:t>
      </w:r>
      <w:r>
        <w:rPr>
          <w:rFonts w:hint="eastAsia" w:ascii="黑体" w:hAnsi="黑体" w:eastAsia="黑体" w:cs="黑体"/>
          <w:b w:val="0"/>
          <w:bCs/>
          <w:sz w:val="32"/>
          <w:szCs w:val="32"/>
          <w:lang w:val="en-US" w:eastAsia="zh-CN"/>
        </w:rPr>
        <w:t>32</w:t>
      </w:r>
      <w:r>
        <w:rPr>
          <w:rFonts w:hint="eastAsia" w:ascii="黑体" w:hAnsi="黑体" w:eastAsia="黑体" w:cs="黑体"/>
          <w:b w:val="0"/>
          <w:bCs/>
          <w:sz w:val="32"/>
          <w:szCs w:val="32"/>
        </w:rPr>
        <w:t>人）</w:t>
      </w:r>
    </w:p>
    <w:tbl>
      <w:tblPr>
        <w:tblStyle w:val="6"/>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688"/>
        <w:gridCol w:w="688"/>
        <w:gridCol w:w="688"/>
        <w:gridCol w:w="688"/>
        <w:gridCol w:w="688"/>
        <w:gridCol w:w="688"/>
        <w:gridCol w:w="688"/>
        <w:gridCol w:w="68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物理</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化学</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地理</w:t>
            </w:r>
          </w:p>
        </w:tc>
        <w:tc>
          <w:tcPr>
            <w:tcW w:w="68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历史</w:t>
            </w:r>
          </w:p>
        </w:tc>
        <w:tc>
          <w:tcPr>
            <w:tcW w:w="688" w:type="dxa"/>
            <w:tcBorders>
              <w:right w:val="single" w:color="auto" w:sz="4" w:space="0"/>
            </w:tcBorders>
            <w:vAlign w:val="center"/>
          </w:tcPr>
          <w:p>
            <w:pPr>
              <w:spacing w:line="300" w:lineRule="exact"/>
              <w:jc w:val="center"/>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政治</w:t>
            </w:r>
          </w:p>
        </w:tc>
        <w:tc>
          <w:tcPr>
            <w:tcW w:w="688" w:type="dxa"/>
            <w:tcBorders>
              <w:right w:val="single" w:color="auto" w:sz="4" w:space="0"/>
            </w:tcBorders>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柯桥中学</w:t>
            </w:r>
          </w:p>
        </w:tc>
        <w:tc>
          <w:tcPr>
            <w:tcW w:w="68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鲁迅中学</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鲁迅高级中学</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1 </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越崎中学</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鉴湖中学</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钱清中学</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1 </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豫才中学</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ascii="仿宋_GB2312" w:hAnsi="Times New Roman" w:eastAsia="仿宋_GB2312"/>
                <w:sz w:val="22"/>
              </w:rPr>
            </w:pP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 </w:t>
            </w:r>
          </w:p>
        </w:tc>
        <w:tc>
          <w:tcPr>
            <w:tcW w:w="68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35"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68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3</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4</w:t>
            </w:r>
          </w:p>
        </w:tc>
        <w:tc>
          <w:tcPr>
            <w:tcW w:w="688"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688" w:type="dxa"/>
            <w:tcBorders>
              <w:right w:val="single" w:color="auto" w:sz="4" w:space="0"/>
            </w:tcBorders>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2</w:t>
            </w:r>
          </w:p>
        </w:tc>
        <w:tc>
          <w:tcPr>
            <w:tcW w:w="688" w:type="dxa"/>
            <w:tcBorders>
              <w:right w:val="single" w:color="auto" w:sz="4" w:space="0"/>
            </w:tcBorders>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32</w:t>
            </w:r>
          </w:p>
        </w:tc>
      </w:tr>
    </w:tbl>
    <w:p>
      <w:pPr>
        <w:spacing w:line="400" w:lineRule="exact"/>
        <w:ind w:firstLine="643" w:firstLineChars="200"/>
        <w:rPr>
          <w:rFonts w:hint="eastAsia" w:ascii="仿宋_GB2312" w:hAnsi="Times New Roman" w:eastAsia="仿宋_GB2312"/>
          <w:b/>
          <w:sz w:val="32"/>
          <w:szCs w:val="32"/>
        </w:rPr>
      </w:pPr>
    </w:p>
    <w:p>
      <w:pPr>
        <w:spacing w:line="400" w:lineRule="exact"/>
        <w:ind w:firstLine="640" w:firstLineChars="200"/>
        <w:rPr>
          <w:rFonts w:ascii="仿宋_GB2312" w:hAnsi="Times New Roman" w:eastAsia="仿宋_GB2312"/>
          <w:b/>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）职高（</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人）</w:t>
      </w:r>
    </w:p>
    <w:tbl>
      <w:tblPr>
        <w:tblStyle w:val="6"/>
        <w:tblW w:w="631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92"/>
        <w:gridCol w:w="159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37"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1592"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592"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592"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37" w:type="dxa"/>
            <w:vAlign w:val="center"/>
          </w:tcPr>
          <w:p>
            <w:pPr>
              <w:spacing w:line="240" w:lineRule="exact"/>
              <w:jc w:val="center"/>
              <w:rPr>
                <w:rFonts w:ascii="仿宋_GB2312" w:hAnsi="Times New Roman" w:eastAsia="仿宋_GB2312"/>
                <w:sz w:val="22"/>
              </w:rPr>
            </w:pPr>
            <w:r>
              <w:rPr>
                <w:rFonts w:hint="eastAsia" w:ascii="仿宋_GB2312" w:hAnsi="Times New Roman" w:eastAsia="仿宋_GB2312"/>
                <w:sz w:val="22"/>
              </w:rPr>
              <w:t>职教中心</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1592"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37" w:type="dxa"/>
            <w:vAlign w:val="center"/>
          </w:tcPr>
          <w:p>
            <w:pPr>
              <w:spacing w:line="240" w:lineRule="exact"/>
              <w:jc w:val="center"/>
              <w:rPr>
                <w:rFonts w:ascii="仿宋_GB2312" w:hAnsi="Times New Roman" w:eastAsia="仿宋_GB2312"/>
                <w:sz w:val="22"/>
              </w:rPr>
            </w:pPr>
            <w:r>
              <w:rPr>
                <w:rFonts w:hint="eastAsia" w:ascii="仿宋_GB2312" w:hAnsi="Times New Roman" w:eastAsia="仿宋_GB2312"/>
                <w:sz w:val="22"/>
              </w:rPr>
              <w:t>财经旅游学校</w:t>
            </w:r>
          </w:p>
        </w:tc>
        <w:tc>
          <w:tcPr>
            <w:tcW w:w="1592"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7" w:type="dxa"/>
            <w:vAlign w:val="center"/>
          </w:tcPr>
          <w:p>
            <w:pPr>
              <w:spacing w:line="24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592"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4</w:t>
            </w:r>
          </w:p>
        </w:tc>
      </w:tr>
    </w:tbl>
    <w:p>
      <w:pPr>
        <w:spacing w:line="400" w:lineRule="exact"/>
        <w:ind w:firstLine="643" w:firstLineChars="200"/>
        <w:rPr>
          <w:rFonts w:hint="eastAsia" w:ascii="仿宋_GB2312" w:hAnsi="Times New Roman" w:eastAsia="仿宋_GB2312"/>
          <w:b/>
          <w:sz w:val="32"/>
          <w:szCs w:val="32"/>
        </w:rPr>
      </w:pPr>
    </w:p>
    <w:tbl>
      <w:tblPr>
        <w:tblStyle w:val="6"/>
        <w:tblpPr w:leftFromText="180" w:rightFromText="180" w:vertAnchor="text" w:horzAnchor="page" w:tblpX="1931" w:tblpY="427"/>
        <w:tblOverlap w:val="never"/>
        <w:tblW w:w="7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871"/>
        <w:gridCol w:w="1004"/>
        <w:gridCol w:w="1004"/>
        <w:gridCol w:w="1004"/>
        <w:gridCol w:w="100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90"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871"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004"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004"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1004"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科学</w:t>
            </w:r>
          </w:p>
        </w:tc>
        <w:tc>
          <w:tcPr>
            <w:tcW w:w="1004"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社会</w:t>
            </w:r>
          </w:p>
        </w:tc>
        <w:tc>
          <w:tcPr>
            <w:tcW w:w="1008"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90" w:type="dxa"/>
            <w:vAlign w:val="center"/>
          </w:tcPr>
          <w:p>
            <w:pPr>
              <w:spacing w:line="300" w:lineRule="exact"/>
              <w:jc w:val="center"/>
              <w:rPr>
                <w:rFonts w:hint="eastAsia" w:ascii="仿宋_GB2312" w:hAnsi="Times New Roman" w:eastAsia="仿宋_GB2312"/>
                <w:sz w:val="22"/>
                <w:szCs w:val="22"/>
              </w:rPr>
            </w:pPr>
            <w:r>
              <w:rPr>
                <w:rFonts w:hint="eastAsia" w:ascii="仿宋_GB2312" w:hAnsi="Times New Roman" w:eastAsia="仿宋_GB2312"/>
                <w:sz w:val="22"/>
                <w:szCs w:val="22"/>
              </w:rPr>
              <w:t>实验中学</w:t>
            </w:r>
          </w:p>
          <w:p>
            <w:pPr>
              <w:spacing w:line="300" w:lineRule="exact"/>
              <w:jc w:val="center"/>
              <w:rPr>
                <w:rFonts w:ascii="仿宋_GB2312" w:hAnsi="Times New Roman" w:eastAsia="仿宋_GB2312"/>
                <w:sz w:val="22"/>
              </w:rPr>
            </w:pPr>
            <w:r>
              <w:rPr>
                <w:rFonts w:hint="eastAsia" w:ascii="仿宋_GB2312" w:hAnsi="Times New Roman" w:eastAsia="仿宋_GB2312"/>
                <w:sz w:val="22"/>
                <w:szCs w:val="22"/>
              </w:rPr>
              <w:t>（含</w:t>
            </w:r>
            <w:r>
              <w:rPr>
                <w:rFonts w:hint="eastAsia" w:ascii="仿宋_GB2312" w:hAnsi="Times New Roman" w:eastAsia="仿宋_GB2312"/>
                <w:sz w:val="22"/>
                <w:szCs w:val="22"/>
                <w:lang w:val="en-US" w:eastAsia="zh-CN"/>
              </w:rPr>
              <w:t>裕民路、横江路</w:t>
            </w:r>
            <w:r>
              <w:rPr>
                <w:rFonts w:hint="eastAsia" w:ascii="仿宋_GB2312" w:hAnsi="Times New Roman" w:eastAsia="仿宋_GB2312"/>
                <w:sz w:val="22"/>
                <w:szCs w:val="22"/>
              </w:rPr>
              <w:t>校区）</w:t>
            </w:r>
          </w:p>
        </w:tc>
        <w:tc>
          <w:tcPr>
            <w:tcW w:w="871"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00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1990"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鲁迅外国语学校（含</w:t>
            </w:r>
            <w:r>
              <w:rPr>
                <w:rFonts w:hint="eastAsia" w:ascii="仿宋_GB2312" w:hAnsi="Times New Roman" w:eastAsia="仿宋_GB2312"/>
                <w:sz w:val="22"/>
                <w:lang w:val="en-US" w:eastAsia="zh-CN"/>
              </w:rPr>
              <w:t>纺都路</w:t>
            </w:r>
            <w:r>
              <w:rPr>
                <w:rFonts w:hint="eastAsia" w:ascii="仿宋_GB2312" w:hAnsi="Times New Roman" w:eastAsia="仿宋_GB2312"/>
                <w:sz w:val="22"/>
              </w:rPr>
              <w:t>校区）</w:t>
            </w:r>
          </w:p>
        </w:tc>
        <w:tc>
          <w:tcPr>
            <w:tcW w:w="871"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00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柯岩中学</w:t>
            </w:r>
          </w:p>
        </w:tc>
        <w:tc>
          <w:tcPr>
            <w:tcW w:w="871"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90"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华舍中学</w:t>
            </w:r>
          </w:p>
        </w:tc>
        <w:tc>
          <w:tcPr>
            <w:tcW w:w="871"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2</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1 </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浙光中学</w:t>
            </w:r>
          </w:p>
        </w:tc>
        <w:tc>
          <w:tcPr>
            <w:tcW w:w="871"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ascii="仿宋_GB2312" w:hAnsi="Times New Roman" w:eastAsia="仿宋_GB2312"/>
                <w:sz w:val="22"/>
              </w:rPr>
            </w:pPr>
          </w:p>
        </w:tc>
        <w:tc>
          <w:tcPr>
            <w:tcW w:w="1004" w:type="dxa"/>
            <w:vAlign w:val="center"/>
          </w:tcPr>
          <w:p>
            <w:pPr>
              <w:spacing w:line="300" w:lineRule="exact"/>
              <w:jc w:val="center"/>
              <w:rPr>
                <w:rFonts w:hint="eastAsia" w:ascii="仿宋_GB2312" w:hAnsi="Times New Roman" w:eastAsia="仿宋_GB2312"/>
                <w:sz w:val="22"/>
              </w:rPr>
            </w:pPr>
          </w:p>
        </w:tc>
        <w:tc>
          <w:tcPr>
            <w:tcW w:w="100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秋瑾中学</w:t>
            </w:r>
          </w:p>
        </w:tc>
        <w:tc>
          <w:tcPr>
            <w:tcW w:w="871"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default" w:ascii="仿宋_GB2312" w:hAnsi="Times New Roman" w:eastAsia="仿宋_GB2312"/>
                <w:sz w:val="22"/>
                <w:lang w:val="en-US" w:eastAsia="zh-CN"/>
              </w:rPr>
            </w:pP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pPr>
              <w:spacing w:line="30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871"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11</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9</w:t>
            </w:r>
          </w:p>
        </w:tc>
        <w:tc>
          <w:tcPr>
            <w:tcW w:w="1004"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10</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9</w:t>
            </w:r>
          </w:p>
        </w:tc>
        <w:tc>
          <w:tcPr>
            <w:tcW w:w="1004" w:type="dxa"/>
            <w:vAlign w:val="center"/>
          </w:tcPr>
          <w:p>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7</w:t>
            </w:r>
          </w:p>
        </w:tc>
        <w:tc>
          <w:tcPr>
            <w:tcW w:w="1008" w:type="dxa"/>
            <w:vAlign w:val="center"/>
          </w:tcPr>
          <w:p>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46</w:t>
            </w:r>
          </w:p>
        </w:tc>
      </w:tr>
    </w:tbl>
    <w:p>
      <w:pPr>
        <w:spacing w:line="4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）初中（</w:t>
      </w:r>
      <w:r>
        <w:rPr>
          <w:rFonts w:hint="eastAsia" w:ascii="黑体" w:hAnsi="黑体" w:eastAsia="黑体" w:cs="黑体"/>
          <w:b w:val="0"/>
          <w:bCs/>
          <w:sz w:val="32"/>
          <w:szCs w:val="32"/>
          <w:lang w:val="en-US" w:eastAsia="zh-CN"/>
        </w:rPr>
        <w:t>46</w:t>
      </w:r>
      <w:r>
        <w:rPr>
          <w:rFonts w:hint="eastAsia" w:ascii="黑体" w:hAnsi="黑体" w:eastAsia="黑体" w:cs="黑体"/>
          <w:b w:val="0"/>
          <w:bCs/>
          <w:sz w:val="32"/>
          <w:szCs w:val="32"/>
        </w:rPr>
        <w:t>人）</w:t>
      </w:r>
    </w:p>
    <w:p>
      <w:pPr>
        <w:spacing w:line="4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）小学（</w:t>
      </w:r>
      <w:r>
        <w:rPr>
          <w:rFonts w:hint="eastAsia" w:ascii="黑体" w:hAnsi="黑体" w:eastAsia="黑体" w:cs="黑体"/>
          <w:b w:val="0"/>
          <w:bCs/>
          <w:sz w:val="32"/>
          <w:szCs w:val="32"/>
          <w:lang w:val="en-US" w:eastAsia="zh-CN"/>
        </w:rPr>
        <w:t>18</w:t>
      </w:r>
      <w:r>
        <w:rPr>
          <w:rFonts w:hint="eastAsia" w:ascii="黑体" w:hAnsi="黑体" w:eastAsia="黑体" w:cs="黑体"/>
          <w:b w:val="0"/>
          <w:bCs/>
          <w:sz w:val="32"/>
          <w:szCs w:val="32"/>
        </w:rPr>
        <w:t>人）</w:t>
      </w:r>
    </w:p>
    <w:tbl>
      <w:tblPr>
        <w:tblStyle w:val="6"/>
        <w:tblW w:w="82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1125"/>
        <w:gridCol w:w="1125"/>
        <w:gridCol w:w="1125"/>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22" w:type="dxa"/>
            <w:vAlign w:val="center"/>
          </w:tcPr>
          <w:p>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1125" w:type="dxa"/>
            <w:vAlign w:val="center"/>
          </w:tcPr>
          <w:p>
            <w:pPr>
              <w:spacing w:line="48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125" w:type="dxa"/>
            <w:vAlign w:val="center"/>
          </w:tcPr>
          <w:p>
            <w:pPr>
              <w:spacing w:line="48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125" w:type="dxa"/>
            <w:vAlign w:val="center"/>
          </w:tcPr>
          <w:p>
            <w:pPr>
              <w:spacing w:line="48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1125" w:type="dxa"/>
            <w:vAlign w:val="center"/>
          </w:tcPr>
          <w:p>
            <w:pPr>
              <w:spacing w:line="480" w:lineRule="exact"/>
              <w:jc w:val="center"/>
              <w:rPr>
                <w:rFonts w:hint="eastAsia" w:ascii="仿宋_GB2312" w:hAnsi="Times New Roman" w:eastAsia="仿宋_GB2312"/>
                <w:b/>
                <w:szCs w:val="21"/>
                <w:lang w:eastAsia="zh-CN"/>
              </w:rPr>
            </w:pPr>
            <w:r>
              <w:rPr>
                <w:rFonts w:hint="eastAsia" w:ascii="仿宋_GB2312" w:hAnsi="Times New Roman" w:eastAsia="仿宋_GB2312"/>
                <w:b/>
                <w:szCs w:val="21"/>
                <w:lang w:val="en-US" w:eastAsia="zh-CN"/>
              </w:rPr>
              <w:t>科学</w:t>
            </w:r>
          </w:p>
        </w:tc>
        <w:tc>
          <w:tcPr>
            <w:tcW w:w="1125" w:type="dxa"/>
            <w:vAlign w:val="center"/>
          </w:tcPr>
          <w:p>
            <w:pPr>
              <w:spacing w:line="48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2" w:type="dxa"/>
            <w:vAlign w:val="center"/>
          </w:tcPr>
          <w:p>
            <w:pPr>
              <w:spacing w:line="240" w:lineRule="exact"/>
              <w:jc w:val="center"/>
              <w:rPr>
                <w:rFonts w:hint="eastAsia" w:ascii="仿宋_GB2312" w:hAnsi="Times New Roman" w:eastAsia="仿宋_GB2312"/>
                <w:sz w:val="24"/>
                <w:szCs w:val="24"/>
              </w:rPr>
            </w:pPr>
            <w:r>
              <w:rPr>
                <w:rFonts w:hint="eastAsia" w:ascii="仿宋_GB2312" w:hAnsi="Times New Roman" w:eastAsia="仿宋_GB2312"/>
                <w:sz w:val="24"/>
                <w:szCs w:val="24"/>
              </w:rPr>
              <w:t>实验小学</w:t>
            </w:r>
          </w:p>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（含坂湖校区）</w:t>
            </w:r>
          </w:p>
        </w:tc>
        <w:tc>
          <w:tcPr>
            <w:tcW w:w="1125" w:type="dxa"/>
            <w:vAlign w:val="center"/>
          </w:tcPr>
          <w:p>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eastAsia="zh-CN"/>
              </w:rPr>
            </w:pPr>
          </w:p>
        </w:tc>
        <w:tc>
          <w:tcPr>
            <w:tcW w:w="1125" w:type="dxa"/>
            <w:vAlign w:val="center"/>
          </w:tcPr>
          <w:p>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管宁实验小学</w:t>
            </w: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hint="eastAsia" w:ascii="仿宋_GB2312" w:hAnsi="Times New Roman" w:eastAsia="仿宋_GB2312"/>
                <w:sz w:val="24"/>
                <w:szCs w:val="24"/>
                <w:lang w:val="en-US" w:eastAsia="zh-CN"/>
              </w:rPr>
            </w:pP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科技城小学</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中国轻纺城小学老校区（含裕民路校区）</w:t>
            </w: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柯桥小学</w:t>
            </w:r>
          </w:p>
        </w:tc>
        <w:tc>
          <w:tcPr>
            <w:tcW w:w="1125" w:type="dxa"/>
            <w:vAlign w:val="center"/>
          </w:tcPr>
          <w:p>
            <w:pPr>
              <w:spacing w:line="300" w:lineRule="exact"/>
              <w:jc w:val="center"/>
              <w:rPr>
                <w:rFonts w:hint="eastAsia" w:ascii="仿宋_GB2312" w:hAnsi="Times New Roman" w:eastAsia="仿宋_GB2312"/>
                <w:sz w:val="24"/>
                <w:szCs w:val="24"/>
                <w:lang w:eastAsia="zh-CN"/>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鉴湖小学</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ascii="仿宋_GB2312" w:hAnsi="Times New Roman" w:eastAsia="仿宋_GB2312"/>
                <w:sz w:val="24"/>
                <w:szCs w:val="24"/>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中国轻纺城第二小学（含</w:t>
            </w:r>
            <w:r>
              <w:rPr>
                <w:rFonts w:hint="eastAsia" w:ascii="仿宋_GB2312" w:hAnsi="Times New Roman" w:eastAsia="仿宋_GB2312"/>
                <w:sz w:val="24"/>
                <w:szCs w:val="24"/>
                <w:lang w:val="en-US" w:eastAsia="zh-CN"/>
              </w:rPr>
              <w:t>镜水路</w:t>
            </w:r>
            <w:r>
              <w:rPr>
                <w:rFonts w:hint="eastAsia" w:ascii="仿宋_GB2312" w:hAnsi="Times New Roman" w:eastAsia="仿宋_GB2312"/>
                <w:sz w:val="24"/>
                <w:szCs w:val="24"/>
              </w:rPr>
              <w:t>校区）</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22" w:type="dxa"/>
            <w:vAlign w:val="center"/>
          </w:tcPr>
          <w:p>
            <w:pPr>
              <w:spacing w:line="240" w:lineRule="exact"/>
              <w:jc w:val="center"/>
              <w:rPr>
                <w:rFonts w:hint="eastAsia" w:ascii="仿宋_GB2312" w:hAnsi="Times New Roman" w:eastAsia="仿宋_GB2312"/>
                <w:sz w:val="24"/>
                <w:szCs w:val="24"/>
              </w:rPr>
            </w:pPr>
            <w:r>
              <w:rPr>
                <w:rFonts w:hint="eastAsia" w:ascii="仿宋_GB2312" w:hAnsi="Times New Roman" w:eastAsia="仿宋_GB2312"/>
                <w:sz w:val="24"/>
                <w:szCs w:val="24"/>
              </w:rPr>
              <w:t>柯岩中心小学</w:t>
            </w:r>
          </w:p>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（含育才路校区）</w:t>
            </w:r>
          </w:p>
        </w:tc>
        <w:tc>
          <w:tcPr>
            <w:tcW w:w="1125" w:type="dxa"/>
            <w:vAlign w:val="center"/>
          </w:tcPr>
          <w:p>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480" w:lineRule="exact"/>
              <w:jc w:val="center"/>
              <w:rPr>
                <w:rFonts w:ascii="仿宋_GB2312" w:hAnsi="Times New Roman" w:eastAsia="仿宋_GB2312"/>
                <w:sz w:val="24"/>
                <w:szCs w:val="24"/>
              </w:rPr>
            </w:pPr>
          </w:p>
        </w:tc>
        <w:tc>
          <w:tcPr>
            <w:tcW w:w="1125" w:type="dxa"/>
            <w:vAlign w:val="center"/>
          </w:tcPr>
          <w:p>
            <w:pPr>
              <w:spacing w:line="480" w:lineRule="exact"/>
              <w:jc w:val="center"/>
              <w:rPr>
                <w:rFonts w:hint="eastAsia" w:ascii="仿宋_GB2312" w:hAnsi="Times New Roman" w:eastAsia="仿宋_GB2312"/>
                <w:sz w:val="24"/>
                <w:szCs w:val="24"/>
                <w:lang w:val="en-US" w:eastAsia="zh-CN"/>
              </w:rPr>
            </w:pPr>
          </w:p>
        </w:tc>
        <w:tc>
          <w:tcPr>
            <w:tcW w:w="1125" w:type="dxa"/>
            <w:vAlign w:val="center"/>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华舍小学</w:t>
            </w:r>
          </w:p>
        </w:tc>
        <w:tc>
          <w:tcPr>
            <w:tcW w:w="1125" w:type="dxa"/>
            <w:vAlign w:val="center"/>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480" w:lineRule="exact"/>
              <w:jc w:val="center"/>
              <w:rPr>
                <w:rFonts w:hint="eastAsia" w:ascii="仿宋_GB2312" w:hAnsi="Times New Roman" w:eastAsia="仿宋_GB2312"/>
                <w:sz w:val="24"/>
                <w:szCs w:val="24"/>
                <w:lang w:val="en-US" w:eastAsia="zh-CN"/>
              </w:rPr>
            </w:pPr>
          </w:p>
        </w:tc>
        <w:tc>
          <w:tcPr>
            <w:tcW w:w="1125" w:type="dxa"/>
            <w:vAlign w:val="center"/>
          </w:tcPr>
          <w:p>
            <w:pPr>
              <w:spacing w:line="480" w:lineRule="exact"/>
              <w:jc w:val="center"/>
              <w:rPr>
                <w:rFonts w:hint="eastAsia" w:ascii="仿宋_GB2312" w:hAnsi="Times New Roman" w:eastAsia="仿宋_GB2312"/>
                <w:sz w:val="24"/>
                <w:szCs w:val="24"/>
                <w:lang w:eastAsia="zh-CN"/>
              </w:rPr>
            </w:pPr>
          </w:p>
        </w:tc>
        <w:tc>
          <w:tcPr>
            <w:tcW w:w="1125" w:type="dxa"/>
            <w:vAlign w:val="center"/>
          </w:tcPr>
          <w:p>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pPr>
              <w:spacing w:line="24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秋瑾小学</w:t>
            </w:r>
          </w:p>
        </w:tc>
        <w:tc>
          <w:tcPr>
            <w:tcW w:w="1125" w:type="dxa"/>
            <w:vAlign w:val="center"/>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pPr>
              <w:spacing w:line="480" w:lineRule="exact"/>
              <w:jc w:val="center"/>
              <w:rPr>
                <w:rFonts w:hint="eastAsia" w:ascii="仿宋_GB2312" w:hAnsi="Times New Roman" w:eastAsia="仿宋_GB2312"/>
                <w:sz w:val="24"/>
                <w:szCs w:val="24"/>
                <w:lang w:val="en-US" w:eastAsia="zh-CN"/>
              </w:rPr>
            </w:pPr>
          </w:p>
        </w:tc>
        <w:tc>
          <w:tcPr>
            <w:tcW w:w="1125" w:type="dxa"/>
            <w:vAlign w:val="center"/>
          </w:tcPr>
          <w:p>
            <w:pPr>
              <w:spacing w:line="480" w:lineRule="exact"/>
              <w:jc w:val="center"/>
              <w:rPr>
                <w:rFonts w:hint="eastAsia" w:ascii="仿宋_GB2312" w:hAnsi="Times New Roman" w:eastAsia="仿宋_GB2312"/>
                <w:sz w:val="24"/>
                <w:szCs w:val="24"/>
                <w:lang w:val="en-US" w:eastAsia="zh-CN"/>
              </w:rPr>
            </w:pPr>
          </w:p>
        </w:tc>
        <w:tc>
          <w:tcPr>
            <w:tcW w:w="1125" w:type="dxa"/>
            <w:vAlign w:val="center"/>
          </w:tcPr>
          <w:p>
            <w:pPr>
              <w:spacing w:line="480" w:lineRule="exact"/>
              <w:jc w:val="center"/>
              <w:rPr>
                <w:rFonts w:hint="eastAsia" w:ascii="仿宋_GB2312" w:hAnsi="Times New Roman" w:eastAsia="仿宋_GB2312"/>
                <w:sz w:val="24"/>
                <w:szCs w:val="24"/>
                <w:lang w:val="en-US" w:eastAsia="zh-CN"/>
              </w:rPr>
            </w:pPr>
          </w:p>
        </w:tc>
        <w:tc>
          <w:tcPr>
            <w:tcW w:w="1125" w:type="dxa"/>
            <w:vAlign w:val="center"/>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22" w:type="dxa"/>
            <w:vAlign w:val="center"/>
          </w:tcPr>
          <w:p>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合计</w:t>
            </w:r>
          </w:p>
        </w:tc>
        <w:tc>
          <w:tcPr>
            <w:tcW w:w="1125" w:type="dxa"/>
            <w:vAlign w:val="center"/>
          </w:tcPr>
          <w:p>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8</w:t>
            </w:r>
          </w:p>
        </w:tc>
        <w:tc>
          <w:tcPr>
            <w:tcW w:w="1125" w:type="dxa"/>
            <w:vAlign w:val="top"/>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c>
          <w:tcPr>
            <w:tcW w:w="1125" w:type="dxa"/>
            <w:vAlign w:val="top"/>
          </w:tcPr>
          <w:p>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4</w:t>
            </w:r>
          </w:p>
        </w:tc>
        <w:tc>
          <w:tcPr>
            <w:tcW w:w="1125" w:type="dxa"/>
            <w:vAlign w:val="top"/>
          </w:tcPr>
          <w:p>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3</w:t>
            </w:r>
          </w:p>
        </w:tc>
        <w:tc>
          <w:tcPr>
            <w:tcW w:w="1125" w:type="dxa"/>
            <w:vAlign w:val="top"/>
          </w:tcPr>
          <w:p>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18</w:t>
            </w:r>
          </w:p>
        </w:tc>
      </w:tr>
    </w:tbl>
    <w:tbl>
      <w:tblPr>
        <w:tblStyle w:val="7"/>
        <w:tblpPr w:leftFromText="180" w:rightFromText="180" w:vertAnchor="text" w:tblpX="10214" w:tblpY="-5448"/>
        <w:tblOverlap w:val="never"/>
        <w:tblW w:w="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65" w:type="dxa"/>
          <w:trHeight w:val="30" w:hRule="atLeast"/>
        </w:trPr>
        <w:tc>
          <w:tcPr>
            <w:tcW w:w="2024" w:type="dxa"/>
          </w:tcPr>
          <w:p>
            <w:pPr>
              <w:spacing w:line="400" w:lineRule="exact"/>
              <w:rPr>
                <w:rFonts w:ascii="仿宋_GB2312" w:hAnsi="Times New Roman"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089" w:type="dxa"/>
            <w:gridSpan w:val="2"/>
          </w:tcPr>
          <w:p>
            <w:pPr>
              <w:spacing w:line="400" w:lineRule="exact"/>
              <w:rPr>
                <w:rFonts w:ascii="仿宋_GB2312" w:hAnsi="Times New Roman" w:eastAsia="仿宋_GB2312"/>
                <w:b/>
                <w:sz w:val="32"/>
                <w:szCs w:val="32"/>
              </w:rPr>
            </w:pPr>
          </w:p>
        </w:tc>
      </w:tr>
    </w:tbl>
    <w:tbl>
      <w:tblPr>
        <w:tblStyle w:val="7"/>
        <w:tblpPr w:leftFromText="180" w:rightFromText="180" w:vertAnchor="text" w:tblpX="10214" w:tblpY="-3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58" w:type="dxa"/>
          </w:tcPr>
          <w:p>
            <w:pPr>
              <w:spacing w:line="400" w:lineRule="exact"/>
              <w:rPr>
                <w:rFonts w:ascii="仿宋_GB2312" w:hAnsi="Times New Roman" w:eastAsia="仿宋_GB2312"/>
                <w:b/>
                <w:sz w:val="32"/>
                <w:szCs w:val="32"/>
              </w:rPr>
            </w:pPr>
          </w:p>
        </w:tc>
      </w:tr>
    </w:tbl>
    <w:p>
      <w:pPr>
        <w:rPr>
          <w:rFonts w:hint="eastAsia" w:eastAsia="宋体"/>
          <w:sz w:val="18"/>
          <w:szCs w:val="18"/>
          <w:lang w:eastAsia="zh-CN"/>
        </w:rPr>
      </w:pPr>
    </w:p>
    <w:p>
      <w:pPr>
        <w:spacing w:line="480" w:lineRule="exact"/>
        <w:rPr>
          <w:rFonts w:ascii="黑体" w:hAnsi="黑体" w:eastAsia="黑体"/>
          <w:b/>
          <w:sz w:val="32"/>
          <w:szCs w:val="32"/>
        </w:rPr>
      </w:pPr>
    </w:p>
    <w:p>
      <w:pPr>
        <w:spacing w:line="480" w:lineRule="exact"/>
        <w:ind w:firstLine="640" w:firstLineChars="200"/>
        <w:rPr>
          <w:rFonts w:ascii="仿宋_GB2312" w:hAnsi="Times New Roman" w:eastAsia="仿宋_GB2312"/>
          <w:sz w:val="32"/>
          <w:szCs w:val="32"/>
        </w:rPr>
      </w:pPr>
    </w:p>
    <w:p>
      <w:pPr>
        <w:spacing w:line="480" w:lineRule="exact"/>
        <w:ind w:firstLine="640" w:firstLineChars="200"/>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ascii="仿宋_GB2312" w:hAnsi="Times New Roman" w:eastAsia="仿宋_GB2312"/>
          <w:sz w:val="32"/>
          <w:szCs w:val="32"/>
        </w:rPr>
      </w:pPr>
    </w:p>
    <w:p>
      <w:pPr>
        <w:spacing w:line="500" w:lineRule="exact"/>
        <w:rPr>
          <w:rFonts w:hint="eastAsia" w:ascii="仿宋_GB2312" w:hAnsi="Times New Roman" w:eastAsia="仿宋_GB2312"/>
          <w:b/>
          <w:sz w:val="32"/>
          <w:szCs w:val="32"/>
        </w:rPr>
      </w:pPr>
    </w:p>
    <w:p>
      <w:pPr>
        <w:spacing w:line="50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附件2</w:t>
      </w:r>
    </w:p>
    <w:p>
      <w:pPr>
        <w:spacing w:line="560" w:lineRule="exact"/>
        <w:jc w:val="center"/>
        <w:rPr>
          <w:rFonts w:ascii="宋体" w:hAnsi="宋体"/>
          <w:b/>
          <w:bCs/>
          <w:spacing w:val="-20"/>
          <w:sz w:val="36"/>
          <w:szCs w:val="36"/>
        </w:rPr>
      </w:pPr>
      <w:r>
        <w:rPr>
          <w:rFonts w:hint="eastAsia" w:ascii="宋体" w:hAnsi="宋体"/>
          <w:b/>
          <w:bCs/>
          <w:spacing w:val="-20"/>
          <w:sz w:val="36"/>
          <w:szCs w:val="36"/>
        </w:rPr>
        <w:t>20</w:t>
      </w:r>
      <w:r>
        <w:rPr>
          <w:rFonts w:ascii="宋体" w:hAnsi="宋体"/>
          <w:b/>
          <w:bCs/>
          <w:spacing w:val="-20"/>
          <w:sz w:val="36"/>
          <w:szCs w:val="36"/>
        </w:rPr>
        <w:t>2</w:t>
      </w:r>
      <w:r>
        <w:rPr>
          <w:rFonts w:hint="eastAsia" w:ascii="宋体" w:hAnsi="宋体"/>
          <w:b/>
          <w:bCs/>
          <w:spacing w:val="-20"/>
          <w:sz w:val="36"/>
          <w:szCs w:val="36"/>
          <w:lang w:val="en-US" w:eastAsia="zh-CN"/>
        </w:rPr>
        <w:t>6</w:t>
      </w:r>
      <w:r>
        <w:rPr>
          <w:rFonts w:hint="eastAsia" w:ascii="宋体" w:hAnsi="宋体"/>
          <w:b/>
          <w:bCs/>
          <w:spacing w:val="-20"/>
          <w:sz w:val="36"/>
          <w:szCs w:val="36"/>
        </w:rPr>
        <w:t>年柯桥区面向全国知名高校招聘新教师意向登记表</w:t>
      </w:r>
    </w:p>
    <w:tbl>
      <w:tblPr>
        <w:tblStyle w:val="6"/>
        <w:tblpPr w:leftFromText="180" w:rightFromText="180" w:vertAnchor="text" w:horzAnchor="page" w:tblpX="1298" w:tblpY="132"/>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36"/>
        <w:gridCol w:w="388"/>
        <w:gridCol w:w="746"/>
        <w:gridCol w:w="91"/>
        <w:gridCol w:w="1080"/>
        <w:gridCol w:w="900"/>
        <w:gridCol w:w="540"/>
        <w:gridCol w:w="180"/>
        <w:gridCol w:w="180"/>
        <w:gridCol w:w="498"/>
        <w:gridCol w:w="402"/>
        <w:gridCol w:w="540"/>
        <w:gridCol w:w="540"/>
        <w:gridCol w:w="56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姓名</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民族</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出生</w:t>
            </w:r>
          </w:p>
          <w:p>
            <w:pPr>
              <w:spacing w:line="300" w:lineRule="exact"/>
              <w:jc w:val="center"/>
              <w:rPr>
                <w:rFonts w:ascii="仿宋_GB2312" w:hAnsi="Times New Roman" w:eastAsia="仿宋_GB2312"/>
                <w:szCs w:val="24"/>
              </w:rPr>
            </w:pPr>
            <w:r>
              <w:rPr>
                <w:rFonts w:hint="eastAsia" w:ascii="仿宋_GB2312" w:hAnsi="Times New Roman" w:eastAsia="仿宋_GB2312"/>
                <w:szCs w:val="24"/>
              </w:rPr>
              <w:t>年月</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p>
        </w:tc>
        <w:tc>
          <w:tcPr>
            <w:tcW w:w="146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照片</w:t>
            </w:r>
          </w:p>
          <w:p>
            <w:pPr>
              <w:spacing w:line="30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政治面貌</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身份证号码</w:t>
            </w:r>
          </w:p>
        </w:tc>
        <w:tc>
          <w:tcPr>
            <w:tcW w:w="3780"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c>
          <w:tcPr>
            <w:tcW w:w="14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家庭住址</w:t>
            </w:r>
          </w:p>
        </w:tc>
        <w:tc>
          <w:tcPr>
            <w:tcW w:w="2161"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生源   户籍地</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联系电话</w:t>
            </w:r>
          </w:p>
        </w:tc>
        <w:tc>
          <w:tcPr>
            <w:tcW w:w="2160"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c>
          <w:tcPr>
            <w:tcW w:w="14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所学专业</w:t>
            </w:r>
          </w:p>
        </w:tc>
        <w:tc>
          <w:tcPr>
            <w:tcW w:w="216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学历</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c>
          <w:tcPr>
            <w:tcW w:w="139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学位</w:t>
            </w:r>
          </w:p>
        </w:tc>
        <w:tc>
          <w:tcPr>
            <w:tcW w:w="2950"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毕业学校</w:t>
            </w:r>
          </w:p>
        </w:tc>
        <w:tc>
          <w:tcPr>
            <w:tcW w:w="216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毕业时间</w:t>
            </w:r>
          </w:p>
        </w:tc>
        <w:tc>
          <w:tcPr>
            <w:tcW w:w="229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Times New Roman" w:eastAsia="仿宋_GB2312"/>
                <w:szCs w:val="24"/>
              </w:rPr>
            </w:pPr>
            <w:r>
              <w:rPr>
                <w:rFonts w:hint="eastAsia" w:ascii="仿宋_GB2312" w:hAnsi="Times New Roman" w:eastAsia="仿宋_GB2312"/>
                <w:szCs w:val="24"/>
              </w:rPr>
              <w:t>本科阶段是否    属师范类专业</w:t>
            </w:r>
          </w:p>
        </w:tc>
        <w:tc>
          <w:tcPr>
            <w:tcW w:w="90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博士研究生填写</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研究生专业</w:t>
            </w:r>
          </w:p>
        </w:tc>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b w:val="0"/>
                <w:bCs w:val="0"/>
                <w:i w:val="0"/>
                <w:iCs w:val="0"/>
                <w:szCs w:val="24"/>
                <w:shd w:val="clear" w:color="auto" w:fil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毕业   学校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b w:val="0"/>
                <w:bCs w:val="0"/>
                <w:i w:val="0"/>
                <w:iCs w:val="0"/>
                <w:szCs w:val="24"/>
                <w:shd w:val="clear" w:color="auto" w:fill="auto"/>
              </w:rPr>
            </w:pPr>
          </w:p>
        </w:tc>
        <w:tc>
          <w:tcPr>
            <w:tcW w:w="8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毕业 时间</w:t>
            </w:r>
          </w:p>
        </w:tc>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Times New Roman" w:eastAsia="仿宋_GB2312"/>
                <w:b w:val="0"/>
                <w:bCs w:val="0"/>
                <w:i w:val="0"/>
                <w:iCs w:val="0"/>
                <w:szCs w:val="24"/>
                <w:shd w:val="clear" w:color="auto" w:fill="auto"/>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hint="eastAsia"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学位</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Times New Roman" w:eastAsia="仿宋_GB2312"/>
                <w:b/>
                <w:bCs/>
                <w:i/>
                <w:iCs/>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szCs w:val="24"/>
                <w:shd w:val="clear" w:color="auto" w:fill="auto"/>
                <w:lang w:val="en-US" w:eastAsia="zh-CN"/>
              </w:rPr>
            </w:pPr>
            <w:r>
              <w:rPr>
                <w:rFonts w:hint="eastAsia" w:ascii="仿宋_GB2312" w:hAnsi="Times New Roman" w:eastAsia="仿宋_GB2312"/>
                <w:sz w:val="18"/>
                <w:szCs w:val="18"/>
                <w:shd w:val="clear" w:color="auto" w:fill="auto"/>
                <w:lang w:val="en-US" w:eastAsia="zh-CN"/>
              </w:rPr>
              <w:t>硕士博士</w:t>
            </w:r>
            <w:r>
              <w:rPr>
                <w:rFonts w:hint="eastAsia" w:ascii="仿宋_GB2312" w:hAnsi="Times New Roman" w:eastAsia="仿宋_GB2312"/>
                <w:sz w:val="18"/>
                <w:szCs w:val="18"/>
                <w:shd w:val="clear" w:color="auto" w:fill="auto"/>
              </w:rPr>
              <w:t>研究生填</w:t>
            </w:r>
            <w:r>
              <w:rPr>
                <w:rFonts w:hint="eastAsia" w:ascii="仿宋_GB2312" w:hAnsi="Times New Roman" w:eastAsia="仿宋_GB2312"/>
                <w:sz w:val="18"/>
                <w:szCs w:val="18"/>
                <w:shd w:val="clear" w:color="auto" w:fill="auto"/>
                <w:lang w:val="en-US" w:eastAsia="zh-CN"/>
              </w:rPr>
              <w:t>写</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szCs w:val="24"/>
                <w:shd w:val="clear" w:color="auto" w:fill="auto"/>
              </w:rPr>
            </w:pPr>
            <w:r>
              <w:rPr>
                <w:rFonts w:hint="eastAsia" w:ascii="仿宋_GB2312" w:hAnsi="Times New Roman" w:eastAsia="仿宋_GB2312"/>
                <w:szCs w:val="24"/>
                <w:shd w:val="clear" w:color="auto" w:fill="auto"/>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专业</w:t>
            </w:r>
          </w:p>
        </w:tc>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毕业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学校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p>
        </w:tc>
        <w:tc>
          <w:tcPr>
            <w:tcW w:w="8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毕业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时间</w:t>
            </w:r>
          </w:p>
        </w:tc>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Times New Roman" w:eastAsia="仿宋_GB2312"/>
                <w:szCs w:val="24"/>
                <w:shd w:val="clear" w:color="auto" w:fill="auto"/>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学位</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仿宋_GB2312" w:hAnsi="Times New Roman" w:eastAsia="仿宋_GB2312"/>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外语等级水平</w:t>
            </w:r>
          </w:p>
        </w:tc>
        <w:tc>
          <w:tcPr>
            <w:tcW w:w="1225"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普通话等级水平</w:t>
            </w:r>
          </w:p>
        </w:tc>
        <w:tc>
          <w:tcPr>
            <w:tcW w:w="139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c>
          <w:tcPr>
            <w:tcW w:w="2049"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计算机等级水平</w:t>
            </w:r>
          </w:p>
        </w:tc>
        <w:tc>
          <w:tcPr>
            <w:tcW w:w="90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Cs w:val="24"/>
              </w:rPr>
            </w:pPr>
            <w:r>
              <w:rPr>
                <w:rFonts w:hint="eastAsia" w:ascii="仿宋_GB2312" w:hAnsi="Times New Roman" w:eastAsia="仿宋_GB2312"/>
                <w:szCs w:val="24"/>
              </w:rPr>
              <w:t>具备何种教师资格（注明学段、学科）</w:t>
            </w:r>
          </w:p>
        </w:tc>
        <w:tc>
          <w:tcPr>
            <w:tcW w:w="12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其他证书</w:t>
            </w:r>
          </w:p>
        </w:tc>
        <w:tc>
          <w:tcPr>
            <w:tcW w:w="4348"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Times New Roman" w:eastAsia="仿宋_GB2312"/>
                <w:szCs w:val="24"/>
              </w:rPr>
            </w:pPr>
            <w:r>
              <w:rPr>
                <w:rFonts w:hint="eastAsia" w:ascii="仿宋_GB2312" w:hAnsi="Times New Roman" w:eastAsia="仿宋_GB2312"/>
                <w:szCs w:val="24"/>
              </w:rPr>
              <w:t>应聘志愿（注明学校及学科）</w:t>
            </w:r>
          </w:p>
        </w:tc>
        <w:tc>
          <w:tcPr>
            <w:tcW w:w="7553"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Times New Roman" w:eastAsia="仿宋_GB2312"/>
                <w:szCs w:val="24"/>
              </w:rPr>
            </w:pPr>
            <w:r>
              <w:rPr>
                <w:rFonts w:hint="eastAsia" w:ascii="仿宋_GB2312" w:hAnsi="Times New Roman" w:eastAsia="仿宋_GB2312"/>
                <w:szCs w:val="24"/>
              </w:rPr>
              <w:t>第一志愿：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；第二志愿：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；第三志愿：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w:t>
            </w:r>
          </w:p>
          <w:p>
            <w:pPr>
              <w:spacing w:line="440" w:lineRule="exact"/>
              <w:rPr>
                <w:rFonts w:ascii="仿宋_GB2312" w:hAnsi="Times New Roman" w:eastAsia="仿宋_GB2312"/>
                <w:szCs w:val="24"/>
              </w:rPr>
            </w:pPr>
            <w:r>
              <w:rPr>
                <w:rFonts w:hint="eastAsia" w:ascii="仿宋_GB2312" w:hAnsi="Times New Roman" w:eastAsia="仿宋_GB2312"/>
                <w:szCs w:val="24"/>
              </w:rPr>
              <w:t>志愿是否服从：</w:t>
            </w:r>
            <w:r>
              <w:rPr>
                <w:rFonts w:hint="eastAsia" w:ascii="仿宋_GB2312" w:hAnsi="Times New Roman" w:eastAsia="仿宋_GB2312"/>
                <w:szCs w:val="24"/>
                <w:u w:val="single"/>
              </w:rPr>
              <w:t xml:space="preserve">         </w:t>
            </w:r>
            <w:r>
              <w:rPr>
                <w:rFonts w:hint="eastAsia" w:ascii="仿宋_GB2312" w:hAnsi="Times New Roman" w:eastAsia="仿宋_GB231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Cs w:val="24"/>
              </w:rPr>
            </w:pPr>
            <w:r>
              <w:rPr>
                <w:rFonts w:hint="eastAsia" w:ascii="仿宋_GB2312" w:hAnsi="Times New Roman" w:eastAsia="仿宋_GB2312"/>
                <w:szCs w:val="24"/>
              </w:rPr>
              <w:t>个人学习</w:t>
            </w:r>
          </w:p>
          <w:p>
            <w:pPr>
              <w:spacing w:line="400" w:lineRule="exact"/>
              <w:jc w:val="center"/>
              <w:rPr>
                <w:rFonts w:ascii="仿宋_GB2312" w:hAnsi="Times New Roman" w:eastAsia="仿宋_GB2312"/>
                <w:szCs w:val="24"/>
              </w:rPr>
            </w:pPr>
            <w:r>
              <w:rPr>
                <w:rFonts w:hint="eastAsia" w:ascii="仿宋_GB2312" w:hAnsi="Times New Roman" w:eastAsia="仿宋_GB2312"/>
                <w:szCs w:val="24"/>
              </w:rPr>
              <w:t>工作简历</w:t>
            </w:r>
          </w:p>
        </w:tc>
        <w:tc>
          <w:tcPr>
            <w:tcW w:w="8489" w:type="dxa"/>
            <w:gridSpan w:val="1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186"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hAnsi="Times New Roman" w:eastAsia="仿宋_GB2312"/>
                <w:szCs w:val="24"/>
              </w:rPr>
            </w:pPr>
            <w:r>
              <w:rPr>
                <w:rFonts w:hint="eastAsia" w:ascii="仿宋_GB2312" w:hAnsi="Times New Roman" w:eastAsia="仿宋_GB2312"/>
                <w:szCs w:val="24"/>
              </w:rPr>
              <w:t>符合招聘条件的</w:t>
            </w:r>
          </w:p>
          <w:p>
            <w:pPr>
              <w:spacing w:line="240" w:lineRule="exact"/>
              <w:jc w:val="center"/>
              <w:rPr>
                <w:rFonts w:ascii="仿宋_GB2312" w:hAnsi="Times New Roman" w:eastAsia="仿宋_GB2312"/>
                <w:szCs w:val="24"/>
              </w:rPr>
            </w:pPr>
            <w:r>
              <w:rPr>
                <w:rFonts w:hint="eastAsia" w:ascii="仿宋_GB2312" w:hAnsi="Times New Roman" w:eastAsia="仿宋_GB2312"/>
                <w:szCs w:val="24"/>
              </w:rPr>
              <w:t>获奖情况</w:t>
            </w:r>
          </w:p>
          <w:p>
            <w:pPr>
              <w:spacing w:line="240" w:lineRule="exact"/>
              <w:jc w:val="center"/>
              <w:rPr>
                <w:rFonts w:ascii="仿宋_GB2312" w:hAnsi="Times New Roman" w:eastAsia="仿宋_GB2312"/>
                <w:szCs w:val="24"/>
              </w:rPr>
            </w:pPr>
            <w:r>
              <w:rPr>
                <w:rFonts w:hint="eastAsia" w:ascii="仿宋_GB2312" w:hAnsi="Times New Roman" w:eastAsia="仿宋_GB2312"/>
                <w:szCs w:val="24"/>
              </w:rPr>
              <w:t>说明</w:t>
            </w:r>
            <w:r>
              <w:rPr>
                <w:rFonts w:hint="eastAsia" w:ascii="仿宋_GB2312" w:hAnsi="Times New Roman" w:eastAsia="仿宋_GB2312"/>
                <w:b/>
                <w:szCs w:val="24"/>
              </w:rPr>
              <w:t>（无关荣誉不必填写）</w:t>
            </w:r>
          </w:p>
        </w:tc>
        <w:tc>
          <w:tcPr>
            <w:tcW w:w="2070"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Times New Roman" w:eastAsia="仿宋_GB2312"/>
                <w:szCs w:val="24"/>
              </w:rPr>
            </w:pPr>
            <w:r>
              <w:rPr>
                <w:rFonts w:hint="eastAsia" w:ascii="仿宋_GB2312" w:hAnsi="Times New Roman" w:eastAsia="仿宋_GB2312"/>
                <w:szCs w:val="24"/>
              </w:rPr>
              <w:t>奖学金获奖情况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86" w:type="dxa"/>
            <w:vMerge w:val="continue"/>
            <w:tcBorders>
              <w:left w:val="single" w:color="auto" w:sz="4" w:space="0"/>
              <w:right w:val="single" w:color="auto" w:sz="4" w:space="0"/>
            </w:tcBorders>
            <w:vAlign w:val="center"/>
          </w:tcPr>
          <w:p>
            <w:pPr>
              <w:widowControl/>
              <w:jc w:val="left"/>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Cs w:val="24"/>
              </w:rPr>
            </w:pPr>
            <w:r>
              <w:rPr>
                <w:rFonts w:hint="eastAsia" w:ascii="仿宋_GB2312" w:hAnsi="Times New Roman" w:eastAsia="仿宋_GB2312"/>
                <w:szCs w:val="24"/>
              </w:rPr>
              <w:t>高中阶段学科竞赛获奖情况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Times New Roman"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18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szCs w:val="24"/>
              </w:rPr>
            </w:pPr>
            <w:r>
              <w:rPr>
                <w:rFonts w:hint="eastAsia" w:ascii="仿宋_GB2312" w:hAnsi="Times New Roman" w:eastAsia="仿宋_GB2312"/>
                <w:szCs w:val="24"/>
              </w:rPr>
              <w:t>其它获奖情况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ind w:firstLine="1470" w:firstLineChars="700"/>
              <w:rPr>
                <w:rFonts w:ascii="仿宋_GB2312" w:hAnsi="Times New Roman" w:eastAsia="仿宋_GB2312"/>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18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szCs w:val="24"/>
                <w:u w:val="single"/>
              </w:rPr>
            </w:pPr>
            <w:r>
              <w:rPr>
                <w:rFonts w:hint="eastAsia" w:ascii="仿宋_GB2312" w:hAnsi="Times New Roman" w:eastAsia="仿宋_GB2312"/>
                <w:szCs w:val="24"/>
              </w:rPr>
              <w:t>特长情况说明</w:t>
            </w:r>
          </w:p>
        </w:tc>
        <w:tc>
          <w:tcPr>
            <w:tcW w:w="6419"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ind w:firstLine="1470" w:firstLineChars="700"/>
              <w:rPr>
                <w:rFonts w:ascii="仿宋_GB2312" w:hAnsi="Times New Roman" w:eastAsia="仿宋_GB2312"/>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szCs w:val="24"/>
              </w:rPr>
            </w:pPr>
            <w:r>
              <w:rPr>
                <w:rFonts w:hint="eastAsia" w:ascii="仿宋_GB2312" w:hAnsi="Times New Roman" w:eastAsia="仿宋_GB2312"/>
                <w:szCs w:val="24"/>
              </w:rPr>
              <w:t>初步意向</w:t>
            </w:r>
          </w:p>
        </w:tc>
        <w:tc>
          <w:tcPr>
            <w:tcW w:w="4141"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本人认可招聘公告各项内容，承诺本表中提供的信息真实可靠，愿意提供进一步信息并参加柯桥区新教师招聘后续面试等环节。</w:t>
            </w:r>
          </w:p>
          <w:p>
            <w:pPr>
              <w:spacing w:line="300" w:lineRule="exact"/>
              <w:ind w:firstLine="240" w:firstLineChars="100"/>
              <w:rPr>
                <w:rFonts w:ascii="仿宋_GB2312" w:hAnsi="Times New Roman" w:eastAsia="仿宋_GB2312"/>
                <w:szCs w:val="24"/>
              </w:rPr>
            </w:pPr>
            <w:r>
              <w:rPr>
                <w:rFonts w:hint="eastAsia" w:ascii="仿宋_GB2312" w:hAnsi="Times New Roman" w:eastAsia="仿宋_GB2312"/>
                <w:sz w:val="24"/>
                <w:szCs w:val="24"/>
              </w:rPr>
              <w:t>签名                月   日</w:t>
            </w:r>
          </w:p>
        </w:tc>
        <w:tc>
          <w:tcPr>
            <w:tcW w:w="4348"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初审意见：</w:t>
            </w:r>
          </w:p>
          <w:p>
            <w:pPr>
              <w:spacing w:line="300" w:lineRule="exact"/>
              <w:rPr>
                <w:rFonts w:ascii="仿宋_GB2312" w:hAnsi="Times New Roman" w:eastAsia="仿宋_GB2312"/>
                <w:sz w:val="24"/>
                <w:szCs w:val="24"/>
              </w:rPr>
            </w:pPr>
          </w:p>
          <w:p>
            <w:pPr>
              <w:spacing w:line="300" w:lineRule="exact"/>
              <w:rPr>
                <w:rFonts w:ascii="仿宋_GB2312" w:hAnsi="Times New Roman" w:eastAsia="仿宋_GB2312"/>
                <w:sz w:val="24"/>
                <w:szCs w:val="24"/>
              </w:rPr>
            </w:pPr>
          </w:p>
          <w:p>
            <w:pPr>
              <w:spacing w:line="300" w:lineRule="exact"/>
              <w:rPr>
                <w:rFonts w:ascii="仿宋_GB2312" w:hAnsi="Times New Roman" w:eastAsia="仿宋_GB2312"/>
                <w:sz w:val="24"/>
                <w:szCs w:val="24"/>
              </w:rPr>
            </w:pPr>
          </w:p>
          <w:p>
            <w:pPr>
              <w:spacing w:line="300" w:lineRule="exact"/>
              <w:ind w:firstLine="360" w:firstLineChars="150"/>
              <w:rPr>
                <w:rFonts w:ascii="仿宋_GB2312" w:hAnsi="Times New Roman" w:eastAsia="仿宋_GB2312"/>
                <w:szCs w:val="24"/>
                <w:u w:val="single"/>
              </w:rPr>
            </w:pPr>
            <w:r>
              <w:rPr>
                <w:rFonts w:hint="eastAsia" w:ascii="仿宋_GB2312" w:hAnsi="Times New Roman" w:eastAsia="仿宋_GB2312"/>
                <w:sz w:val="24"/>
                <w:szCs w:val="24"/>
              </w:rPr>
              <w:t>经办人签名：           月    日</w:t>
            </w:r>
          </w:p>
        </w:tc>
      </w:tr>
    </w:tbl>
    <w:p>
      <w:pPr>
        <w:spacing w:line="240" w:lineRule="exact"/>
        <w:rPr>
          <w:rFonts w:hint="eastAsia" w:ascii="仿宋_GB2312" w:hAnsi="仿宋_GB2312" w:eastAsia="仿宋_GB2312" w:cs="仿宋_GB2312"/>
          <w:bCs/>
          <w:szCs w:val="21"/>
        </w:rPr>
      </w:pPr>
      <w:r>
        <w:rPr>
          <w:rFonts w:hint="eastAsia" w:ascii="仿宋_GB2312" w:hAnsi="仿宋_GB2312" w:eastAsia="仿宋_GB2312" w:cs="仿宋_GB2312"/>
          <w:szCs w:val="21"/>
        </w:rPr>
        <w:t>注：招聘录取时，</w:t>
      </w:r>
      <w:r>
        <w:rPr>
          <w:rFonts w:hint="eastAsia" w:ascii="仿宋_GB2312" w:hAnsi="仿宋_GB2312" w:eastAsia="仿宋_GB2312" w:cs="仿宋_GB2312"/>
          <w:bCs/>
          <w:szCs w:val="21"/>
        </w:rPr>
        <w:t>根据考生的面试成绩，分学科岗位按志愿先后从高分到低分录用，同一学科岗位志愿优先，同一志愿分数优先。浙师大专场中，在按考生志愿录用后如有岗位空缺，则在志愿服从考生中按总成绩从高分到低分依次调剂录用。</w:t>
      </w:r>
    </w:p>
    <w:p>
      <w:pPr>
        <w:spacing w:line="240" w:lineRule="exact"/>
        <w:rPr>
          <w:rFonts w:hint="default" w:ascii="仿宋_GB2312" w:hAnsi="仿宋_GB2312" w:eastAsia="仿宋_GB2312" w:cs="仿宋_GB2312"/>
          <w:bCs/>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BE"/>
    <w:rsid w:val="00000DE1"/>
    <w:rsid w:val="000056A0"/>
    <w:rsid w:val="00005AC8"/>
    <w:rsid w:val="00007B37"/>
    <w:rsid w:val="000101A3"/>
    <w:rsid w:val="00015B86"/>
    <w:rsid w:val="00016759"/>
    <w:rsid w:val="00020239"/>
    <w:rsid w:val="00021012"/>
    <w:rsid w:val="00022F6D"/>
    <w:rsid w:val="00023258"/>
    <w:rsid w:val="00023B0A"/>
    <w:rsid w:val="00027293"/>
    <w:rsid w:val="00027EC0"/>
    <w:rsid w:val="00030AB9"/>
    <w:rsid w:val="000329F8"/>
    <w:rsid w:val="00033CAA"/>
    <w:rsid w:val="00034653"/>
    <w:rsid w:val="000409E4"/>
    <w:rsid w:val="00040ED0"/>
    <w:rsid w:val="00042A12"/>
    <w:rsid w:val="00043239"/>
    <w:rsid w:val="00043347"/>
    <w:rsid w:val="00043B55"/>
    <w:rsid w:val="00046801"/>
    <w:rsid w:val="00051113"/>
    <w:rsid w:val="000522B0"/>
    <w:rsid w:val="000555C6"/>
    <w:rsid w:val="00055AE8"/>
    <w:rsid w:val="000649A0"/>
    <w:rsid w:val="00066658"/>
    <w:rsid w:val="00071768"/>
    <w:rsid w:val="0007197C"/>
    <w:rsid w:val="00071BD6"/>
    <w:rsid w:val="00073B7B"/>
    <w:rsid w:val="000740AE"/>
    <w:rsid w:val="000746B9"/>
    <w:rsid w:val="00075AD0"/>
    <w:rsid w:val="00080EB0"/>
    <w:rsid w:val="000815D7"/>
    <w:rsid w:val="00082CB7"/>
    <w:rsid w:val="00083B93"/>
    <w:rsid w:val="00083C4C"/>
    <w:rsid w:val="000850C9"/>
    <w:rsid w:val="0008751E"/>
    <w:rsid w:val="0009021C"/>
    <w:rsid w:val="00092CC3"/>
    <w:rsid w:val="00095032"/>
    <w:rsid w:val="000950E9"/>
    <w:rsid w:val="00095466"/>
    <w:rsid w:val="000955EA"/>
    <w:rsid w:val="00097911"/>
    <w:rsid w:val="000A1035"/>
    <w:rsid w:val="000A140F"/>
    <w:rsid w:val="000A2F32"/>
    <w:rsid w:val="000A63E6"/>
    <w:rsid w:val="000A63F9"/>
    <w:rsid w:val="000A70A6"/>
    <w:rsid w:val="000B0A1A"/>
    <w:rsid w:val="000B13DD"/>
    <w:rsid w:val="000B473B"/>
    <w:rsid w:val="000B47F2"/>
    <w:rsid w:val="000B4E8C"/>
    <w:rsid w:val="000B6819"/>
    <w:rsid w:val="000B733F"/>
    <w:rsid w:val="000C0095"/>
    <w:rsid w:val="000C01AD"/>
    <w:rsid w:val="000C0CF2"/>
    <w:rsid w:val="000C1144"/>
    <w:rsid w:val="000C2BBE"/>
    <w:rsid w:val="000C321E"/>
    <w:rsid w:val="000C361D"/>
    <w:rsid w:val="000C476C"/>
    <w:rsid w:val="000C767A"/>
    <w:rsid w:val="000D0FDE"/>
    <w:rsid w:val="000D312A"/>
    <w:rsid w:val="000D3F07"/>
    <w:rsid w:val="000D6280"/>
    <w:rsid w:val="000D7EF6"/>
    <w:rsid w:val="000E06B7"/>
    <w:rsid w:val="000E5768"/>
    <w:rsid w:val="000E6790"/>
    <w:rsid w:val="000E6857"/>
    <w:rsid w:val="000F0C24"/>
    <w:rsid w:val="000F0FE8"/>
    <w:rsid w:val="000F1E73"/>
    <w:rsid w:val="000F465F"/>
    <w:rsid w:val="000F527D"/>
    <w:rsid w:val="000F7963"/>
    <w:rsid w:val="00103460"/>
    <w:rsid w:val="001037A4"/>
    <w:rsid w:val="00104A21"/>
    <w:rsid w:val="00111406"/>
    <w:rsid w:val="00111525"/>
    <w:rsid w:val="00113E3D"/>
    <w:rsid w:val="00116ED5"/>
    <w:rsid w:val="001212FC"/>
    <w:rsid w:val="0012147A"/>
    <w:rsid w:val="00125618"/>
    <w:rsid w:val="00125DAE"/>
    <w:rsid w:val="0013043E"/>
    <w:rsid w:val="00132CA2"/>
    <w:rsid w:val="001334A9"/>
    <w:rsid w:val="0013580F"/>
    <w:rsid w:val="001401A3"/>
    <w:rsid w:val="00144F2D"/>
    <w:rsid w:val="00146570"/>
    <w:rsid w:val="00150821"/>
    <w:rsid w:val="00151D8E"/>
    <w:rsid w:val="00154543"/>
    <w:rsid w:val="00157627"/>
    <w:rsid w:val="001637A6"/>
    <w:rsid w:val="0016512F"/>
    <w:rsid w:val="0016529F"/>
    <w:rsid w:val="00170025"/>
    <w:rsid w:val="001713F0"/>
    <w:rsid w:val="00172678"/>
    <w:rsid w:val="00172D07"/>
    <w:rsid w:val="00173184"/>
    <w:rsid w:val="00175CE7"/>
    <w:rsid w:val="00177243"/>
    <w:rsid w:val="00182D0E"/>
    <w:rsid w:val="00182D5E"/>
    <w:rsid w:val="00183013"/>
    <w:rsid w:val="00183014"/>
    <w:rsid w:val="0019150D"/>
    <w:rsid w:val="001921A9"/>
    <w:rsid w:val="0019669B"/>
    <w:rsid w:val="001A0901"/>
    <w:rsid w:val="001A2744"/>
    <w:rsid w:val="001A30AE"/>
    <w:rsid w:val="001B2302"/>
    <w:rsid w:val="001B2C0C"/>
    <w:rsid w:val="001C0660"/>
    <w:rsid w:val="001C137D"/>
    <w:rsid w:val="001C1451"/>
    <w:rsid w:val="001C2E09"/>
    <w:rsid w:val="001C2E96"/>
    <w:rsid w:val="001C2F26"/>
    <w:rsid w:val="001C3F5D"/>
    <w:rsid w:val="001C70BE"/>
    <w:rsid w:val="001C75E8"/>
    <w:rsid w:val="001C7CDA"/>
    <w:rsid w:val="001D552A"/>
    <w:rsid w:val="001D582C"/>
    <w:rsid w:val="001D7D10"/>
    <w:rsid w:val="001E1C8A"/>
    <w:rsid w:val="001E7F56"/>
    <w:rsid w:val="001F3689"/>
    <w:rsid w:val="001F5358"/>
    <w:rsid w:val="001F6FDE"/>
    <w:rsid w:val="00203DD8"/>
    <w:rsid w:val="00205AA6"/>
    <w:rsid w:val="00207ED7"/>
    <w:rsid w:val="00213CD7"/>
    <w:rsid w:val="00214B7B"/>
    <w:rsid w:val="00220055"/>
    <w:rsid w:val="0022064B"/>
    <w:rsid w:val="00221293"/>
    <w:rsid w:val="00222A7B"/>
    <w:rsid w:val="002279B9"/>
    <w:rsid w:val="00227A91"/>
    <w:rsid w:val="00227B31"/>
    <w:rsid w:val="0023019A"/>
    <w:rsid w:val="00230F8E"/>
    <w:rsid w:val="0023154C"/>
    <w:rsid w:val="00231C41"/>
    <w:rsid w:val="00231D2B"/>
    <w:rsid w:val="00232AE2"/>
    <w:rsid w:val="002330E8"/>
    <w:rsid w:val="0024164E"/>
    <w:rsid w:val="00241ED2"/>
    <w:rsid w:val="002430F7"/>
    <w:rsid w:val="002431C9"/>
    <w:rsid w:val="00245201"/>
    <w:rsid w:val="00245496"/>
    <w:rsid w:val="0025325F"/>
    <w:rsid w:val="002549E6"/>
    <w:rsid w:val="00263D51"/>
    <w:rsid w:val="002720B3"/>
    <w:rsid w:val="00272365"/>
    <w:rsid w:val="00272455"/>
    <w:rsid w:val="00273395"/>
    <w:rsid w:val="00276BC7"/>
    <w:rsid w:val="00283418"/>
    <w:rsid w:val="002836B1"/>
    <w:rsid w:val="00284457"/>
    <w:rsid w:val="00286D0F"/>
    <w:rsid w:val="0028727D"/>
    <w:rsid w:val="00287529"/>
    <w:rsid w:val="002902F9"/>
    <w:rsid w:val="00292234"/>
    <w:rsid w:val="00292DE0"/>
    <w:rsid w:val="002957EE"/>
    <w:rsid w:val="002A06D1"/>
    <w:rsid w:val="002A37E7"/>
    <w:rsid w:val="002A5B4C"/>
    <w:rsid w:val="002A739C"/>
    <w:rsid w:val="002A7762"/>
    <w:rsid w:val="002B2845"/>
    <w:rsid w:val="002B4427"/>
    <w:rsid w:val="002B65ED"/>
    <w:rsid w:val="002C0AAD"/>
    <w:rsid w:val="002C7589"/>
    <w:rsid w:val="002C7F93"/>
    <w:rsid w:val="002D1E3E"/>
    <w:rsid w:val="002D2DA3"/>
    <w:rsid w:val="002D4028"/>
    <w:rsid w:val="002D40A1"/>
    <w:rsid w:val="002D576E"/>
    <w:rsid w:val="002E289D"/>
    <w:rsid w:val="002E50B2"/>
    <w:rsid w:val="002F22AA"/>
    <w:rsid w:val="002F2BF8"/>
    <w:rsid w:val="002F3816"/>
    <w:rsid w:val="002F685A"/>
    <w:rsid w:val="002F74F4"/>
    <w:rsid w:val="002F76C7"/>
    <w:rsid w:val="003014D8"/>
    <w:rsid w:val="0031060D"/>
    <w:rsid w:val="00311491"/>
    <w:rsid w:val="00311C5A"/>
    <w:rsid w:val="00312844"/>
    <w:rsid w:val="00312CBC"/>
    <w:rsid w:val="00315FF8"/>
    <w:rsid w:val="00317C7C"/>
    <w:rsid w:val="00320D3F"/>
    <w:rsid w:val="00324FD8"/>
    <w:rsid w:val="00326A23"/>
    <w:rsid w:val="00326D43"/>
    <w:rsid w:val="003305A6"/>
    <w:rsid w:val="0033647F"/>
    <w:rsid w:val="003401F9"/>
    <w:rsid w:val="00340C6F"/>
    <w:rsid w:val="00341280"/>
    <w:rsid w:val="00345ECD"/>
    <w:rsid w:val="00346694"/>
    <w:rsid w:val="00353215"/>
    <w:rsid w:val="00353217"/>
    <w:rsid w:val="00360B0D"/>
    <w:rsid w:val="003709AC"/>
    <w:rsid w:val="003712ED"/>
    <w:rsid w:val="00372CCB"/>
    <w:rsid w:val="003748FD"/>
    <w:rsid w:val="00376937"/>
    <w:rsid w:val="00380DB1"/>
    <w:rsid w:val="003825DC"/>
    <w:rsid w:val="003828CF"/>
    <w:rsid w:val="0038358D"/>
    <w:rsid w:val="00383DCF"/>
    <w:rsid w:val="00383FC7"/>
    <w:rsid w:val="00385E27"/>
    <w:rsid w:val="003874DB"/>
    <w:rsid w:val="003905B5"/>
    <w:rsid w:val="00390B46"/>
    <w:rsid w:val="00391A36"/>
    <w:rsid w:val="00394975"/>
    <w:rsid w:val="003959F0"/>
    <w:rsid w:val="00395A96"/>
    <w:rsid w:val="00395CDD"/>
    <w:rsid w:val="00396551"/>
    <w:rsid w:val="003A0626"/>
    <w:rsid w:val="003A4C39"/>
    <w:rsid w:val="003A5409"/>
    <w:rsid w:val="003B6A0D"/>
    <w:rsid w:val="003C0860"/>
    <w:rsid w:val="003C1145"/>
    <w:rsid w:val="003C1374"/>
    <w:rsid w:val="003C57E6"/>
    <w:rsid w:val="003C617C"/>
    <w:rsid w:val="003C7818"/>
    <w:rsid w:val="003D214D"/>
    <w:rsid w:val="003D27CD"/>
    <w:rsid w:val="003D4118"/>
    <w:rsid w:val="003D6166"/>
    <w:rsid w:val="003E0209"/>
    <w:rsid w:val="003E05F0"/>
    <w:rsid w:val="003E0D8D"/>
    <w:rsid w:val="003E1468"/>
    <w:rsid w:val="003E1731"/>
    <w:rsid w:val="003E2099"/>
    <w:rsid w:val="003E628C"/>
    <w:rsid w:val="003E682F"/>
    <w:rsid w:val="003E6BD0"/>
    <w:rsid w:val="003E7471"/>
    <w:rsid w:val="003F3EC6"/>
    <w:rsid w:val="003F40B6"/>
    <w:rsid w:val="003F4209"/>
    <w:rsid w:val="003F4FD4"/>
    <w:rsid w:val="003F5DA7"/>
    <w:rsid w:val="003F7A64"/>
    <w:rsid w:val="00400145"/>
    <w:rsid w:val="00400DCB"/>
    <w:rsid w:val="004015E3"/>
    <w:rsid w:val="004037F4"/>
    <w:rsid w:val="00405A85"/>
    <w:rsid w:val="00410B48"/>
    <w:rsid w:val="004125BF"/>
    <w:rsid w:val="004161F2"/>
    <w:rsid w:val="00417B5F"/>
    <w:rsid w:val="0042729C"/>
    <w:rsid w:val="00427A13"/>
    <w:rsid w:val="00431009"/>
    <w:rsid w:val="0043252F"/>
    <w:rsid w:val="00432F2F"/>
    <w:rsid w:val="00440908"/>
    <w:rsid w:val="00440DF2"/>
    <w:rsid w:val="004422F3"/>
    <w:rsid w:val="004437F9"/>
    <w:rsid w:val="00443D4B"/>
    <w:rsid w:val="00445244"/>
    <w:rsid w:val="00447190"/>
    <w:rsid w:val="004537BA"/>
    <w:rsid w:val="00455F58"/>
    <w:rsid w:val="004569DA"/>
    <w:rsid w:val="00456F7E"/>
    <w:rsid w:val="004612C6"/>
    <w:rsid w:val="00461A03"/>
    <w:rsid w:val="00464B31"/>
    <w:rsid w:val="0046539B"/>
    <w:rsid w:val="00472940"/>
    <w:rsid w:val="00475B88"/>
    <w:rsid w:val="00475FEB"/>
    <w:rsid w:val="00481ADB"/>
    <w:rsid w:val="0048252B"/>
    <w:rsid w:val="00483506"/>
    <w:rsid w:val="00492947"/>
    <w:rsid w:val="00493F4D"/>
    <w:rsid w:val="00494763"/>
    <w:rsid w:val="00497940"/>
    <w:rsid w:val="004A2210"/>
    <w:rsid w:val="004A266E"/>
    <w:rsid w:val="004A4082"/>
    <w:rsid w:val="004A605A"/>
    <w:rsid w:val="004A676C"/>
    <w:rsid w:val="004B1CAA"/>
    <w:rsid w:val="004B290C"/>
    <w:rsid w:val="004B3731"/>
    <w:rsid w:val="004B717D"/>
    <w:rsid w:val="004C04FA"/>
    <w:rsid w:val="004C0812"/>
    <w:rsid w:val="004C0FA2"/>
    <w:rsid w:val="004C473D"/>
    <w:rsid w:val="004D3BBF"/>
    <w:rsid w:val="004D56BC"/>
    <w:rsid w:val="004D6148"/>
    <w:rsid w:val="004D7839"/>
    <w:rsid w:val="004E5B74"/>
    <w:rsid w:val="004E6D2B"/>
    <w:rsid w:val="004E6E55"/>
    <w:rsid w:val="004F4485"/>
    <w:rsid w:val="004F5D02"/>
    <w:rsid w:val="004F6301"/>
    <w:rsid w:val="00500827"/>
    <w:rsid w:val="00503693"/>
    <w:rsid w:val="00503A4B"/>
    <w:rsid w:val="00504599"/>
    <w:rsid w:val="00507AB9"/>
    <w:rsid w:val="005101AD"/>
    <w:rsid w:val="00510A82"/>
    <w:rsid w:val="00514461"/>
    <w:rsid w:val="00516D9E"/>
    <w:rsid w:val="00523447"/>
    <w:rsid w:val="005257AF"/>
    <w:rsid w:val="0052632D"/>
    <w:rsid w:val="00527BB6"/>
    <w:rsid w:val="00532A99"/>
    <w:rsid w:val="005338BA"/>
    <w:rsid w:val="005339FC"/>
    <w:rsid w:val="00537488"/>
    <w:rsid w:val="005379D0"/>
    <w:rsid w:val="00540B6D"/>
    <w:rsid w:val="00541F3B"/>
    <w:rsid w:val="005530C7"/>
    <w:rsid w:val="005540A3"/>
    <w:rsid w:val="00555E5E"/>
    <w:rsid w:val="005572DA"/>
    <w:rsid w:val="005630D2"/>
    <w:rsid w:val="00571C0C"/>
    <w:rsid w:val="00573417"/>
    <w:rsid w:val="005749DE"/>
    <w:rsid w:val="00575A69"/>
    <w:rsid w:val="00581464"/>
    <w:rsid w:val="00581AF5"/>
    <w:rsid w:val="00582689"/>
    <w:rsid w:val="0058603D"/>
    <w:rsid w:val="00591C8E"/>
    <w:rsid w:val="0059221A"/>
    <w:rsid w:val="00592C45"/>
    <w:rsid w:val="005933DD"/>
    <w:rsid w:val="0059441A"/>
    <w:rsid w:val="00595438"/>
    <w:rsid w:val="005A11F6"/>
    <w:rsid w:val="005A18B6"/>
    <w:rsid w:val="005A280E"/>
    <w:rsid w:val="005A307D"/>
    <w:rsid w:val="005A4E9E"/>
    <w:rsid w:val="005A6263"/>
    <w:rsid w:val="005A75B7"/>
    <w:rsid w:val="005B3A48"/>
    <w:rsid w:val="005B4D9A"/>
    <w:rsid w:val="005B536A"/>
    <w:rsid w:val="005B6F5C"/>
    <w:rsid w:val="005C6515"/>
    <w:rsid w:val="005C7473"/>
    <w:rsid w:val="005D1671"/>
    <w:rsid w:val="005D1C36"/>
    <w:rsid w:val="005D2010"/>
    <w:rsid w:val="005D472D"/>
    <w:rsid w:val="005E0043"/>
    <w:rsid w:val="005E0B8F"/>
    <w:rsid w:val="005E39C1"/>
    <w:rsid w:val="005E3CE7"/>
    <w:rsid w:val="005E5848"/>
    <w:rsid w:val="005F3E2A"/>
    <w:rsid w:val="005F5F8D"/>
    <w:rsid w:val="005F6011"/>
    <w:rsid w:val="0060209C"/>
    <w:rsid w:val="00613E75"/>
    <w:rsid w:val="00615D30"/>
    <w:rsid w:val="00616225"/>
    <w:rsid w:val="006229CD"/>
    <w:rsid w:val="0062397E"/>
    <w:rsid w:val="006249BA"/>
    <w:rsid w:val="0062661D"/>
    <w:rsid w:val="00627806"/>
    <w:rsid w:val="00632207"/>
    <w:rsid w:val="00632893"/>
    <w:rsid w:val="00632C42"/>
    <w:rsid w:val="0063560C"/>
    <w:rsid w:val="00635B5D"/>
    <w:rsid w:val="0063694F"/>
    <w:rsid w:val="00640956"/>
    <w:rsid w:val="0064299C"/>
    <w:rsid w:val="0064583D"/>
    <w:rsid w:val="00646338"/>
    <w:rsid w:val="00646624"/>
    <w:rsid w:val="00651201"/>
    <w:rsid w:val="00652DCC"/>
    <w:rsid w:val="00653EE7"/>
    <w:rsid w:val="006548E6"/>
    <w:rsid w:val="0065656B"/>
    <w:rsid w:val="00656B7E"/>
    <w:rsid w:val="00662723"/>
    <w:rsid w:val="00663AB2"/>
    <w:rsid w:val="00664ADF"/>
    <w:rsid w:val="00665082"/>
    <w:rsid w:val="00665339"/>
    <w:rsid w:val="00671AC6"/>
    <w:rsid w:val="00672108"/>
    <w:rsid w:val="00672218"/>
    <w:rsid w:val="006727DD"/>
    <w:rsid w:val="0067294F"/>
    <w:rsid w:val="00673B19"/>
    <w:rsid w:val="00673F69"/>
    <w:rsid w:val="00684830"/>
    <w:rsid w:val="00684A50"/>
    <w:rsid w:val="006851C0"/>
    <w:rsid w:val="0069035D"/>
    <w:rsid w:val="006915A3"/>
    <w:rsid w:val="00694695"/>
    <w:rsid w:val="006A2D0F"/>
    <w:rsid w:val="006A586A"/>
    <w:rsid w:val="006A7152"/>
    <w:rsid w:val="006B182E"/>
    <w:rsid w:val="006B1F32"/>
    <w:rsid w:val="006C1999"/>
    <w:rsid w:val="006C1D72"/>
    <w:rsid w:val="006C20F1"/>
    <w:rsid w:val="006C3354"/>
    <w:rsid w:val="006C3677"/>
    <w:rsid w:val="006C4DAE"/>
    <w:rsid w:val="006C7DB5"/>
    <w:rsid w:val="006D02A5"/>
    <w:rsid w:val="006D13A2"/>
    <w:rsid w:val="006D2956"/>
    <w:rsid w:val="006D2ADF"/>
    <w:rsid w:val="006D6686"/>
    <w:rsid w:val="006E22EE"/>
    <w:rsid w:val="006E400F"/>
    <w:rsid w:val="006E793D"/>
    <w:rsid w:val="006E7E44"/>
    <w:rsid w:val="006F0828"/>
    <w:rsid w:val="006F111C"/>
    <w:rsid w:val="006F36C2"/>
    <w:rsid w:val="006F3DF7"/>
    <w:rsid w:val="00701268"/>
    <w:rsid w:val="007012C5"/>
    <w:rsid w:val="007014C8"/>
    <w:rsid w:val="00702015"/>
    <w:rsid w:val="0070490B"/>
    <w:rsid w:val="007053CD"/>
    <w:rsid w:val="007062B1"/>
    <w:rsid w:val="00707561"/>
    <w:rsid w:val="00707A88"/>
    <w:rsid w:val="00710365"/>
    <w:rsid w:val="00710EEB"/>
    <w:rsid w:val="0072367D"/>
    <w:rsid w:val="007258C6"/>
    <w:rsid w:val="00727619"/>
    <w:rsid w:val="007276A1"/>
    <w:rsid w:val="007302C0"/>
    <w:rsid w:val="00730D3F"/>
    <w:rsid w:val="00732D79"/>
    <w:rsid w:val="007335C1"/>
    <w:rsid w:val="00733EA5"/>
    <w:rsid w:val="0074028B"/>
    <w:rsid w:val="00740418"/>
    <w:rsid w:val="00743746"/>
    <w:rsid w:val="00747E0A"/>
    <w:rsid w:val="00752AD9"/>
    <w:rsid w:val="0075323F"/>
    <w:rsid w:val="00754C94"/>
    <w:rsid w:val="007605CF"/>
    <w:rsid w:val="00762D6B"/>
    <w:rsid w:val="00763920"/>
    <w:rsid w:val="00763F84"/>
    <w:rsid w:val="00764FFD"/>
    <w:rsid w:val="00772588"/>
    <w:rsid w:val="00774D7E"/>
    <w:rsid w:val="00774FF9"/>
    <w:rsid w:val="007770F9"/>
    <w:rsid w:val="0078378F"/>
    <w:rsid w:val="007837E8"/>
    <w:rsid w:val="00787FFD"/>
    <w:rsid w:val="00790AB8"/>
    <w:rsid w:val="0079217E"/>
    <w:rsid w:val="007927D9"/>
    <w:rsid w:val="007A583E"/>
    <w:rsid w:val="007A5877"/>
    <w:rsid w:val="007A5B2B"/>
    <w:rsid w:val="007A612D"/>
    <w:rsid w:val="007A649E"/>
    <w:rsid w:val="007B3F42"/>
    <w:rsid w:val="007B491C"/>
    <w:rsid w:val="007B71C0"/>
    <w:rsid w:val="007C2087"/>
    <w:rsid w:val="007C254C"/>
    <w:rsid w:val="007C53BE"/>
    <w:rsid w:val="007C746F"/>
    <w:rsid w:val="007C7F0F"/>
    <w:rsid w:val="007D13AA"/>
    <w:rsid w:val="007D683D"/>
    <w:rsid w:val="007D7837"/>
    <w:rsid w:val="007E22E5"/>
    <w:rsid w:val="007E267C"/>
    <w:rsid w:val="007E5623"/>
    <w:rsid w:val="007E6645"/>
    <w:rsid w:val="007E7136"/>
    <w:rsid w:val="007F0A69"/>
    <w:rsid w:val="007F398D"/>
    <w:rsid w:val="007F64C6"/>
    <w:rsid w:val="007F6B44"/>
    <w:rsid w:val="007F7A80"/>
    <w:rsid w:val="007F7BC7"/>
    <w:rsid w:val="00801D01"/>
    <w:rsid w:val="00802356"/>
    <w:rsid w:val="008049E2"/>
    <w:rsid w:val="00805593"/>
    <w:rsid w:val="00805628"/>
    <w:rsid w:val="00806E79"/>
    <w:rsid w:val="00814F02"/>
    <w:rsid w:val="00815065"/>
    <w:rsid w:val="008165D1"/>
    <w:rsid w:val="008217FF"/>
    <w:rsid w:val="0082646A"/>
    <w:rsid w:val="00830C4C"/>
    <w:rsid w:val="008373F8"/>
    <w:rsid w:val="00844D74"/>
    <w:rsid w:val="008451C6"/>
    <w:rsid w:val="0084541C"/>
    <w:rsid w:val="00846EE3"/>
    <w:rsid w:val="00847E9A"/>
    <w:rsid w:val="008500EF"/>
    <w:rsid w:val="008515BB"/>
    <w:rsid w:val="00855D11"/>
    <w:rsid w:val="00855DEA"/>
    <w:rsid w:val="00855FE7"/>
    <w:rsid w:val="00856540"/>
    <w:rsid w:val="00861CFD"/>
    <w:rsid w:val="00862281"/>
    <w:rsid w:val="00863B99"/>
    <w:rsid w:val="008676B7"/>
    <w:rsid w:val="008716BE"/>
    <w:rsid w:val="008738A1"/>
    <w:rsid w:val="00875FC9"/>
    <w:rsid w:val="00882611"/>
    <w:rsid w:val="0088419C"/>
    <w:rsid w:val="00887269"/>
    <w:rsid w:val="00887ACF"/>
    <w:rsid w:val="0089238C"/>
    <w:rsid w:val="008925AC"/>
    <w:rsid w:val="0089348B"/>
    <w:rsid w:val="008935DA"/>
    <w:rsid w:val="008A2667"/>
    <w:rsid w:val="008A28AD"/>
    <w:rsid w:val="008A31DC"/>
    <w:rsid w:val="008A327E"/>
    <w:rsid w:val="008A3991"/>
    <w:rsid w:val="008A3D6B"/>
    <w:rsid w:val="008A7197"/>
    <w:rsid w:val="008B0938"/>
    <w:rsid w:val="008B25C1"/>
    <w:rsid w:val="008B263D"/>
    <w:rsid w:val="008B2DEF"/>
    <w:rsid w:val="008B424F"/>
    <w:rsid w:val="008B44D3"/>
    <w:rsid w:val="008B4791"/>
    <w:rsid w:val="008B53CB"/>
    <w:rsid w:val="008B5D18"/>
    <w:rsid w:val="008C1CDF"/>
    <w:rsid w:val="008C3532"/>
    <w:rsid w:val="008C3E98"/>
    <w:rsid w:val="008C5318"/>
    <w:rsid w:val="008C6E1D"/>
    <w:rsid w:val="008E272B"/>
    <w:rsid w:val="008E3530"/>
    <w:rsid w:val="008E5C65"/>
    <w:rsid w:val="008F4185"/>
    <w:rsid w:val="008F47A8"/>
    <w:rsid w:val="008F5515"/>
    <w:rsid w:val="0090156B"/>
    <w:rsid w:val="00901BBF"/>
    <w:rsid w:val="00902229"/>
    <w:rsid w:val="0090425C"/>
    <w:rsid w:val="009047AD"/>
    <w:rsid w:val="009049B2"/>
    <w:rsid w:val="00905197"/>
    <w:rsid w:val="00910A6C"/>
    <w:rsid w:val="00912DB1"/>
    <w:rsid w:val="009148F5"/>
    <w:rsid w:val="00917475"/>
    <w:rsid w:val="00917A9D"/>
    <w:rsid w:val="00920900"/>
    <w:rsid w:val="00921B8C"/>
    <w:rsid w:val="00924918"/>
    <w:rsid w:val="009254A8"/>
    <w:rsid w:val="00925839"/>
    <w:rsid w:val="00925D8C"/>
    <w:rsid w:val="009270BB"/>
    <w:rsid w:val="00930F61"/>
    <w:rsid w:val="00931E56"/>
    <w:rsid w:val="009328A8"/>
    <w:rsid w:val="009343A6"/>
    <w:rsid w:val="00935195"/>
    <w:rsid w:val="00935718"/>
    <w:rsid w:val="0093641E"/>
    <w:rsid w:val="0093796B"/>
    <w:rsid w:val="009444C2"/>
    <w:rsid w:val="00944662"/>
    <w:rsid w:val="00947139"/>
    <w:rsid w:val="0094761F"/>
    <w:rsid w:val="00947B9E"/>
    <w:rsid w:val="00950696"/>
    <w:rsid w:val="00950FA7"/>
    <w:rsid w:val="009527A7"/>
    <w:rsid w:val="00956A02"/>
    <w:rsid w:val="009570C2"/>
    <w:rsid w:val="00962A5A"/>
    <w:rsid w:val="0096416C"/>
    <w:rsid w:val="00964FF2"/>
    <w:rsid w:val="00970E26"/>
    <w:rsid w:val="009720E0"/>
    <w:rsid w:val="009773E7"/>
    <w:rsid w:val="00977E16"/>
    <w:rsid w:val="00980ECA"/>
    <w:rsid w:val="0098412B"/>
    <w:rsid w:val="00994CC8"/>
    <w:rsid w:val="00997B7F"/>
    <w:rsid w:val="009A1511"/>
    <w:rsid w:val="009A232A"/>
    <w:rsid w:val="009A30D5"/>
    <w:rsid w:val="009A3B17"/>
    <w:rsid w:val="009A3C44"/>
    <w:rsid w:val="009A4B55"/>
    <w:rsid w:val="009A5EB8"/>
    <w:rsid w:val="009A682E"/>
    <w:rsid w:val="009A69D6"/>
    <w:rsid w:val="009A7282"/>
    <w:rsid w:val="009B165F"/>
    <w:rsid w:val="009B3315"/>
    <w:rsid w:val="009B5FD2"/>
    <w:rsid w:val="009B6DAE"/>
    <w:rsid w:val="009C0CF5"/>
    <w:rsid w:val="009C1856"/>
    <w:rsid w:val="009C3624"/>
    <w:rsid w:val="009C5915"/>
    <w:rsid w:val="009C71EB"/>
    <w:rsid w:val="009D4CB7"/>
    <w:rsid w:val="009D4EBF"/>
    <w:rsid w:val="009D7EEC"/>
    <w:rsid w:val="009E0241"/>
    <w:rsid w:val="009E259B"/>
    <w:rsid w:val="009E57F1"/>
    <w:rsid w:val="009F0E0D"/>
    <w:rsid w:val="009F17C8"/>
    <w:rsid w:val="009F3D60"/>
    <w:rsid w:val="009F683F"/>
    <w:rsid w:val="009F6EF2"/>
    <w:rsid w:val="00A003E6"/>
    <w:rsid w:val="00A02E00"/>
    <w:rsid w:val="00A04171"/>
    <w:rsid w:val="00A06A1E"/>
    <w:rsid w:val="00A06C8C"/>
    <w:rsid w:val="00A10949"/>
    <w:rsid w:val="00A10B5A"/>
    <w:rsid w:val="00A112EB"/>
    <w:rsid w:val="00A15D1E"/>
    <w:rsid w:val="00A17392"/>
    <w:rsid w:val="00A2286B"/>
    <w:rsid w:val="00A22AB2"/>
    <w:rsid w:val="00A2398B"/>
    <w:rsid w:val="00A24BE0"/>
    <w:rsid w:val="00A309C6"/>
    <w:rsid w:val="00A314ED"/>
    <w:rsid w:val="00A3375C"/>
    <w:rsid w:val="00A33C6E"/>
    <w:rsid w:val="00A34E8C"/>
    <w:rsid w:val="00A36760"/>
    <w:rsid w:val="00A3699C"/>
    <w:rsid w:val="00A419C1"/>
    <w:rsid w:val="00A425BE"/>
    <w:rsid w:val="00A430B7"/>
    <w:rsid w:val="00A47F27"/>
    <w:rsid w:val="00A53A22"/>
    <w:rsid w:val="00A5494D"/>
    <w:rsid w:val="00A554D9"/>
    <w:rsid w:val="00A5708A"/>
    <w:rsid w:val="00A577B5"/>
    <w:rsid w:val="00A61011"/>
    <w:rsid w:val="00A66361"/>
    <w:rsid w:val="00A667BB"/>
    <w:rsid w:val="00A716C7"/>
    <w:rsid w:val="00A74670"/>
    <w:rsid w:val="00A77B3F"/>
    <w:rsid w:val="00A77F0B"/>
    <w:rsid w:val="00A81219"/>
    <w:rsid w:val="00A82ED6"/>
    <w:rsid w:val="00A8301E"/>
    <w:rsid w:val="00A83465"/>
    <w:rsid w:val="00A86A15"/>
    <w:rsid w:val="00A94758"/>
    <w:rsid w:val="00A960BD"/>
    <w:rsid w:val="00AB2178"/>
    <w:rsid w:val="00AB2EEE"/>
    <w:rsid w:val="00AB2F86"/>
    <w:rsid w:val="00AB4928"/>
    <w:rsid w:val="00AB52C8"/>
    <w:rsid w:val="00AB561D"/>
    <w:rsid w:val="00AC3EDC"/>
    <w:rsid w:val="00AC55EE"/>
    <w:rsid w:val="00AC67F8"/>
    <w:rsid w:val="00AC68F3"/>
    <w:rsid w:val="00AD2C20"/>
    <w:rsid w:val="00AD3823"/>
    <w:rsid w:val="00AD4892"/>
    <w:rsid w:val="00AE28CD"/>
    <w:rsid w:val="00AE2E6A"/>
    <w:rsid w:val="00AE322C"/>
    <w:rsid w:val="00AE4AC0"/>
    <w:rsid w:val="00AE5846"/>
    <w:rsid w:val="00AE6B7E"/>
    <w:rsid w:val="00AF01CE"/>
    <w:rsid w:val="00AF2FA5"/>
    <w:rsid w:val="00AF3728"/>
    <w:rsid w:val="00AF3995"/>
    <w:rsid w:val="00AF3FC7"/>
    <w:rsid w:val="00AF4F80"/>
    <w:rsid w:val="00AF6557"/>
    <w:rsid w:val="00AF7FBF"/>
    <w:rsid w:val="00B03551"/>
    <w:rsid w:val="00B058DD"/>
    <w:rsid w:val="00B05B1F"/>
    <w:rsid w:val="00B0668B"/>
    <w:rsid w:val="00B13E78"/>
    <w:rsid w:val="00B14453"/>
    <w:rsid w:val="00B145B0"/>
    <w:rsid w:val="00B1563B"/>
    <w:rsid w:val="00B16512"/>
    <w:rsid w:val="00B16B09"/>
    <w:rsid w:val="00B2018D"/>
    <w:rsid w:val="00B20BD8"/>
    <w:rsid w:val="00B21D51"/>
    <w:rsid w:val="00B23A9B"/>
    <w:rsid w:val="00B27061"/>
    <w:rsid w:val="00B30CDC"/>
    <w:rsid w:val="00B34489"/>
    <w:rsid w:val="00B34670"/>
    <w:rsid w:val="00B3504C"/>
    <w:rsid w:val="00B35C4E"/>
    <w:rsid w:val="00B36240"/>
    <w:rsid w:val="00B376C6"/>
    <w:rsid w:val="00B4148B"/>
    <w:rsid w:val="00B431D7"/>
    <w:rsid w:val="00B432E4"/>
    <w:rsid w:val="00B4394E"/>
    <w:rsid w:val="00B45E64"/>
    <w:rsid w:val="00B473F4"/>
    <w:rsid w:val="00B50033"/>
    <w:rsid w:val="00B5095A"/>
    <w:rsid w:val="00B53EC9"/>
    <w:rsid w:val="00B54132"/>
    <w:rsid w:val="00B54C59"/>
    <w:rsid w:val="00B54F57"/>
    <w:rsid w:val="00B55563"/>
    <w:rsid w:val="00B55F0B"/>
    <w:rsid w:val="00B57CFD"/>
    <w:rsid w:val="00B63C4B"/>
    <w:rsid w:val="00B678D3"/>
    <w:rsid w:val="00B70E4B"/>
    <w:rsid w:val="00B74299"/>
    <w:rsid w:val="00B74352"/>
    <w:rsid w:val="00B860F4"/>
    <w:rsid w:val="00B9104E"/>
    <w:rsid w:val="00B957E2"/>
    <w:rsid w:val="00B96640"/>
    <w:rsid w:val="00BA11E6"/>
    <w:rsid w:val="00BA5688"/>
    <w:rsid w:val="00BA5717"/>
    <w:rsid w:val="00BA599D"/>
    <w:rsid w:val="00BA6275"/>
    <w:rsid w:val="00BA662B"/>
    <w:rsid w:val="00BA72E9"/>
    <w:rsid w:val="00BA7BFF"/>
    <w:rsid w:val="00BB16B7"/>
    <w:rsid w:val="00BB52CE"/>
    <w:rsid w:val="00BB7716"/>
    <w:rsid w:val="00BC2A6A"/>
    <w:rsid w:val="00BC5EC1"/>
    <w:rsid w:val="00BD0CCC"/>
    <w:rsid w:val="00BD0CF0"/>
    <w:rsid w:val="00BD0D91"/>
    <w:rsid w:val="00BD1CDC"/>
    <w:rsid w:val="00BD28EA"/>
    <w:rsid w:val="00BD465F"/>
    <w:rsid w:val="00BD4DAD"/>
    <w:rsid w:val="00BD5FF3"/>
    <w:rsid w:val="00BD6077"/>
    <w:rsid w:val="00BD76FB"/>
    <w:rsid w:val="00BD7CF9"/>
    <w:rsid w:val="00BE0873"/>
    <w:rsid w:val="00BE0E1A"/>
    <w:rsid w:val="00BE1755"/>
    <w:rsid w:val="00BE4511"/>
    <w:rsid w:val="00BE587E"/>
    <w:rsid w:val="00BF3F47"/>
    <w:rsid w:val="00BF4568"/>
    <w:rsid w:val="00BF49F3"/>
    <w:rsid w:val="00C03643"/>
    <w:rsid w:val="00C044D0"/>
    <w:rsid w:val="00C053F0"/>
    <w:rsid w:val="00C0715B"/>
    <w:rsid w:val="00C07462"/>
    <w:rsid w:val="00C077DB"/>
    <w:rsid w:val="00C10329"/>
    <w:rsid w:val="00C10B13"/>
    <w:rsid w:val="00C11AF1"/>
    <w:rsid w:val="00C1365F"/>
    <w:rsid w:val="00C136EC"/>
    <w:rsid w:val="00C20689"/>
    <w:rsid w:val="00C21C0E"/>
    <w:rsid w:val="00C22068"/>
    <w:rsid w:val="00C25849"/>
    <w:rsid w:val="00C2693B"/>
    <w:rsid w:val="00C279DA"/>
    <w:rsid w:val="00C30572"/>
    <w:rsid w:val="00C31DD2"/>
    <w:rsid w:val="00C355F5"/>
    <w:rsid w:val="00C3799D"/>
    <w:rsid w:val="00C433C9"/>
    <w:rsid w:val="00C44CBF"/>
    <w:rsid w:val="00C47CBA"/>
    <w:rsid w:val="00C53C0E"/>
    <w:rsid w:val="00C61380"/>
    <w:rsid w:val="00C62152"/>
    <w:rsid w:val="00C62424"/>
    <w:rsid w:val="00C71171"/>
    <w:rsid w:val="00C71783"/>
    <w:rsid w:val="00C76D3E"/>
    <w:rsid w:val="00C77DAC"/>
    <w:rsid w:val="00C83625"/>
    <w:rsid w:val="00C837C5"/>
    <w:rsid w:val="00C84BEA"/>
    <w:rsid w:val="00C874BE"/>
    <w:rsid w:val="00C90258"/>
    <w:rsid w:val="00C913AE"/>
    <w:rsid w:val="00C914D8"/>
    <w:rsid w:val="00C914DD"/>
    <w:rsid w:val="00C91735"/>
    <w:rsid w:val="00C91B50"/>
    <w:rsid w:val="00C92544"/>
    <w:rsid w:val="00C92BC9"/>
    <w:rsid w:val="00C93E6A"/>
    <w:rsid w:val="00C94431"/>
    <w:rsid w:val="00C9466A"/>
    <w:rsid w:val="00C97141"/>
    <w:rsid w:val="00CA1600"/>
    <w:rsid w:val="00CA1AFE"/>
    <w:rsid w:val="00CA2991"/>
    <w:rsid w:val="00CA36A6"/>
    <w:rsid w:val="00CA3CBB"/>
    <w:rsid w:val="00CA4180"/>
    <w:rsid w:val="00CA5895"/>
    <w:rsid w:val="00CA6362"/>
    <w:rsid w:val="00CA6F7E"/>
    <w:rsid w:val="00CA7F64"/>
    <w:rsid w:val="00CB3538"/>
    <w:rsid w:val="00CB3D3F"/>
    <w:rsid w:val="00CB3EFF"/>
    <w:rsid w:val="00CB5A1F"/>
    <w:rsid w:val="00CB6BB3"/>
    <w:rsid w:val="00CC0622"/>
    <w:rsid w:val="00CC0D3F"/>
    <w:rsid w:val="00CC67BA"/>
    <w:rsid w:val="00CC7EE8"/>
    <w:rsid w:val="00CD1E67"/>
    <w:rsid w:val="00CD6803"/>
    <w:rsid w:val="00CE4A46"/>
    <w:rsid w:val="00CE5C5A"/>
    <w:rsid w:val="00CF0647"/>
    <w:rsid w:val="00CF1A47"/>
    <w:rsid w:val="00D05191"/>
    <w:rsid w:val="00D058F1"/>
    <w:rsid w:val="00D11BB4"/>
    <w:rsid w:val="00D11F0B"/>
    <w:rsid w:val="00D12BE7"/>
    <w:rsid w:val="00D12CF6"/>
    <w:rsid w:val="00D13701"/>
    <w:rsid w:val="00D1551F"/>
    <w:rsid w:val="00D16C17"/>
    <w:rsid w:val="00D20929"/>
    <w:rsid w:val="00D214F9"/>
    <w:rsid w:val="00D2186F"/>
    <w:rsid w:val="00D22114"/>
    <w:rsid w:val="00D2320D"/>
    <w:rsid w:val="00D305BE"/>
    <w:rsid w:val="00D30CC4"/>
    <w:rsid w:val="00D32FFF"/>
    <w:rsid w:val="00D34AD3"/>
    <w:rsid w:val="00D4089D"/>
    <w:rsid w:val="00D42627"/>
    <w:rsid w:val="00D42CEA"/>
    <w:rsid w:val="00D436A8"/>
    <w:rsid w:val="00D43B9F"/>
    <w:rsid w:val="00D46EA9"/>
    <w:rsid w:val="00D47E88"/>
    <w:rsid w:val="00D506A2"/>
    <w:rsid w:val="00D53BE0"/>
    <w:rsid w:val="00D56869"/>
    <w:rsid w:val="00D6129C"/>
    <w:rsid w:val="00D613C6"/>
    <w:rsid w:val="00D63C75"/>
    <w:rsid w:val="00D63F4B"/>
    <w:rsid w:val="00D655C7"/>
    <w:rsid w:val="00D66869"/>
    <w:rsid w:val="00D66CCE"/>
    <w:rsid w:val="00D679F7"/>
    <w:rsid w:val="00D7238D"/>
    <w:rsid w:val="00D72E33"/>
    <w:rsid w:val="00D73ABF"/>
    <w:rsid w:val="00D75ED8"/>
    <w:rsid w:val="00D812F0"/>
    <w:rsid w:val="00D82805"/>
    <w:rsid w:val="00D8327C"/>
    <w:rsid w:val="00D85B38"/>
    <w:rsid w:val="00D85EA9"/>
    <w:rsid w:val="00D87DDA"/>
    <w:rsid w:val="00D87F71"/>
    <w:rsid w:val="00D92FEE"/>
    <w:rsid w:val="00D9640C"/>
    <w:rsid w:val="00D97484"/>
    <w:rsid w:val="00DA057B"/>
    <w:rsid w:val="00DA289B"/>
    <w:rsid w:val="00DA2C79"/>
    <w:rsid w:val="00DA47BC"/>
    <w:rsid w:val="00DA55D1"/>
    <w:rsid w:val="00DB0985"/>
    <w:rsid w:val="00DB19C7"/>
    <w:rsid w:val="00DB2C0F"/>
    <w:rsid w:val="00DB4A27"/>
    <w:rsid w:val="00DB5EB9"/>
    <w:rsid w:val="00DC37D9"/>
    <w:rsid w:val="00DC4773"/>
    <w:rsid w:val="00DC5727"/>
    <w:rsid w:val="00DD1A1E"/>
    <w:rsid w:val="00DD3322"/>
    <w:rsid w:val="00DD601B"/>
    <w:rsid w:val="00DD61DE"/>
    <w:rsid w:val="00DD63E5"/>
    <w:rsid w:val="00DD7D88"/>
    <w:rsid w:val="00DE0D2D"/>
    <w:rsid w:val="00DE14FE"/>
    <w:rsid w:val="00DE164A"/>
    <w:rsid w:val="00DE1EB6"/>
    <w:rsid w:val="00DE2FC1"/>
    <w:rsid w:val="00DE3EBB"/>
    <w:rsid w:val="00DE590C"/>
    <w:rsid w:val="00DE6BBA"/>
    <w:rsid w:val="00DF2753"/>
    <w:rsid w:val="00DF2B07"/>
    <w:rsid w:val="00DF4D3E"/>
    <w:rsid w:val="00DF4FCC"/>
    <w:rsid w:val="00E012DB"/>
    <w:rsid w:val="00E01F26"/>
    <w:rsid w:val="00E033E0"/>
    <w:rsid w:val="00E03663"/>
    <w:rsid w:val="00E03CBA"/>
    <w:rsid w:val="00E06025"/>
    <w:rsid w:val="00E07ECC"/>
    <w:rsid w:val="00E10AD2"/>
    <w:rsid w:val="00E1721C"/>
    <w:rsid w:val="00E20383"/>
    <w:rsid w:val="00E262CF"/>
    <w:rsid w:val="00E26D63"/>
    <w:rsid w:val="00E30BF9"/>
    <w:rsid w:val="00E324BD"/>
    <w:rsid w:val="00E4158A"/>
    <w:rsid w:val="00E45A0B"/>
    <w:rsid w:val="00E47438"/>
    <w:rsid w:val="00E51BB6"/>
    <w:rsid w:val="00E53FC2"/>
    <w:rsid w:val="00E53FCA"/>
    <w:rsid w:val="00E54B26"/>
    <w:rsid w:val="00E57810"/>
    <w:rsid w:val="00E62A4E"/>
    <w:rsid w:val="00E63750"/>
    <w:rsid w:val="00E66233"/>
    <w:rsid w:val="00E66BE2"/>
    <w:rsid w:val="00E72D28"/>
    <w:rsid w:val="00E72EEA"/>
    <w:rsid w:val="00E73C4D"/>
    <w:rsid w:val="00E74BB2"/>
    <w:rsid w:val="00E7524F"/>
    <w:rsid w:val="00E754AF"/>
    <w:rsid w:val="00E75CD8"/>
    <w:rsid w:val="00E76CF8"/>
    <w:rsid w:val="00E815F5"/>
    <w:rsid w:val="00E847CA"/>
    <w:rsid w:val="00E851C1"/>
    <w:rsid w:val="00E87010"/>
    <w:rsid w:val="00E875DC"/>
    <w:rsid w:val="00E92323"/>
    <w:rsid w:val="00E92754"/>
    <w:rsid w:val="00E94410"/>
    <w:rsid w:val="00E94869"/>
    <w:rsid w:val="00EA0E5E"/>
    <w:rsid w:val="00EA143E"/>
    <w:rsid w:val="00EA311A"/>
    <w:rsid w:val="00EA3264"/>
    <w:rsid w:val="00EA7DAD"/>
    <w:rsid w:val="00EA7EF1"/>
    <w:rsid w:val="00EB11AF"/>
    <w:rsid w:val="00EB248F"/>
    <w:rsid w:val="00EC02DC"/>
    <w:rsid w:val="00EC0478"/>
    <w:rsid w:val="00EC0CC9"/>
    <w:rsid w:val="00EC36DB"/>
    <w:rsid w:val="00EC3848"/>
    <w:rsid w:val="00EC7C95"/>
    <w:rsid w:val="00ED09C7"/>
    <w:rsid w:val="00ED1277"/>
    <w:rsid w:val="00ED25BC"/>
    <w:rsid w:val="00ED3A0A"/>
    <w:rsid w:val="00ED5AD4"/>
    <w:rsid w:val="00ED5FB8"/>
    <w:rsid w:val="00ED72B9"/>
    <w:rsid w:val="00EE1513"/>
    <w:rsid w:val="00EE17DB"/>
    <w:rsid w:val="00EE2A30"/>
    <w:rsid w:val="00EE45A6"/>
    <w:rsid w:val="00EE5F8B"/>
    <w:rsid w:val="00EE6B41"/>
    <w:rsid w:val="00EF0047"/>
    <w:rsid w:val="00EF0388"/>
    <w:rsid w:val="00F0071B"/>
    <w:rsid w:val="00F050CF"/>
    <w:rsid w:val="00F05C03"/>
    <w:rsid w:val="00F1187B"/>
    <w:rsid w:val="00F13E1B"/>
    <w:rsid w:val="00F15445"/>
    <w:rsid w:val="00F159EE"/>
    <w:rsid w:val="00F15EF8"/>
    <w:rsid w:val="00F17554"/>
    <w:rsid w:val="00F17693"/>
    <w:rsid w:val="00F225FE"/>
    <w:rsid w:val="00F31D35"/>
    <w:rsid w:val="00F35DE5"/>
    <w:rsid w:val="00F3626C"/>
    <w:rsid w:val="00F376BC"/>
    <w:rsid w:val="00F4266F"/>
    <w:rsid w:val="00F42AB1"/>
    <w:rsid w:val="00F43322"/>
    <w:rsid w:val="00F43FCC"/>
    <w:rsid w:val="00F44593"/>
    <w:rsid w:val="00F4499E"/>
    <w:rsid w:val="00F45203"/>
    <w:rsid w:val="00F47709"/>
    <w:rsid w:val="00F501C9"/>
    <w:rsid w:val="00F52CF0"/>
    <w:rsid w:val="00F54F4D"/>
    <w:rsid w:val="00F5559A"/>
    <w:rsid w:val="00F5583A"/>
    <w:rsid w:val="00F57ED3"/>
    <w:rsid w:val="00F614CC"/>
    <w:rsid w:val="00F645DD"/>
    <w:rsid w:val="00F717DC"/>
    <w:rsid w:val="00F719E2"/>
    <w:rsid w:val="00F740DA"/>
    <w:rsid w:val="00F803EC"/>
    <w:rsid w:val="00F8122C"/>
    <w:rsid w:val="00F82A15"/>
    <w:rsid w:val="00F82D1C"/>
    <w:rsid w:val="00F83280"/>
    <w:rsid w:val="00F83A6D"/>
    <w:rsid w:val="00F84FFC"/>
    <w:rsid w:val="00F85316"/>
    <w:rsid w:val="00F86CAC"/>
    <w:rsid w:val="00F96EDB"/>
    <w:rsid w:val="00FA2B2E"/>
    <w:rsid w:val="00FB0118"/>
    <w:rsid w:val="00FB370B"/>
    <w:rsid w:val="00FB4474"/>
    <w:rsid w:val="00FB6E8F"/>
    <w:rsid w:val="00FC00E7"/>
    <w:rsid w:val="00FC0549"/>
    <w:rsid w:val="00FC1D99"/>
    <w:rsid w:val="00FC3519"/>
    <w:rsid w:val="00FC4CD9"/>
    <w:rsid w:val="00FC6411"/>
    <w:rsid w:val="00FD00CE"/>
    <w:rsid w:val="00FD0CB6"/>
    <w:rsid w:val="00FD2708"/>
    <w:rsid w:val="00FD2F1A"/>
    <w:rsid w:val="00FD73C1"/>
    <w:rsid w:val="00FE0185"/>
    <w:rsid w:val="00FE1502"/>
    <w:rsid w:val="00FE1852"/>
    <w:rsid w:val="00FE2F55"/>
    <w:rsid w:val="00FE3C0B"/>
    <w:rsid w:val="00FE4D8B"/>
    <w:rsid w:val="00FE75C1"/>
    <w:rsid w:val="00FF0E07"/>
    <w:rsid w:val="00FF1AFB"/>
    <w:rsid w:val="00FF2352"/>
    <w:rsid w:val="00FF3A48"/>
    <w:rsid w:val="00FF7EAE"/>
    <w:rsid w:val="01FE0719"/>
    <w:rsid w:val="026232B7"/>
    <w:rsid w:val="02E9653B"/>
    <w:rsid w:val="02FA7D70"/>
    <w:rsid w:val="0360278B"/>
    <w:rsid w:val="03661315"/>
    <w:rsid w:val="037441B6"/>
    <w:rsid w:val="03FF1ACD"/>
    <w:rsid w:val="04CF1571"/>
    <w:rsid w:val="050928DE"/>
    <w:rsid w:val="057E74F5"/>
    <w:rsid w:val="06CF0753"/>
    <w:rsid w:val="07351065"/>
    <w:rsid w:val="074D3CF6"/>
    <w:rsid w:val="075F3828"/>
    <w:rsid w:val="079C4070"/>
    <w:rsid w:val="07A60FF7"/>
    <w:rsid w:val="08454B42"/>
    <w:rsid w:val="089A1F2A"/>
    <w:rsid w:val="08CD7C61"/>
    <w:rsid w:val="0933794D"/>
    <w:rsid w:val="096A727B"/>
    <w:rsid w:val="09B72CBA"/>
    <w:rsid w:val="09E33A0A"/>
    <w:rsid w:val="0A4859A5"/>
    <w:rsid w:val="0AAE3349"/>
    <w:rsid w:val="0AF00EDA"/>
    <w:rsid w:val="0B793181"/>
    <w:rsid w:val="0BF54816"/>
    <w:rsid w:val="0C01765A"/>
    <w:rsid w:val="0D011631"/>
    <w:rsid w:val="0D0E1D0B"/>
    <w:rsid w:val="0D2464C2"/>
    <w:rsid w:val="0D4D4BC9"/>
    <w:rsid w:val="0DBD1B06"/>
    <w:rsid w:val="0DCF4395"/>
    <w:rsid w:val="0E135CAF"/>
    <w:rsid w:val="0E6971B2"/>
    <w:rsid w:val="0E7B2950"/>
    <w:rsid w:val="0E8B09EC"/>
    <w:rsid w:val="0EAB1FF2"/>
    <w:rsid w:val="0EB945FF"/>
    <w:rsid w:val="0ED1274E"/>
    <w:rsid w:val="0EFF5127"/>
    <w:rsid w:val="0F663BD2"/>
    <w:rsid w:val="10E420E0"/>
    <w:rsid w:val="10F37867"/>
    <w:rsid w:val="10FB6E2C"/>
    <w:rsid w:val="11356CD5"/>
    <w:rsid w:val="114C4035"/>
    <w:rsid w:val="12385D98"/>
    <w:rsid w:val="127B0C62"/>
    <w:rsid w:val="12914283"/>
    <w:rsid w:val="12D409C7"/>
    <w:rsid w:val="134D637A"/>
    <w:rsid w:val="13F6014E"/>
    <w:rsid w:val="14424DC6"/>
    <w:rsid w:val="147B7E1C"/>
    <w:rsid w:val="155A087E"/>
    <w:rsid w:val="15814296"/>
    <w:rsid w:val="15BA68C6"/>
    <w:rsid w:val="164B0622"/>
    <w:rsid w:val="169721C5"/>
    <w:rsid w:val="179871DB"/>
    <w:rsid w:val="17A13152"/>
    <w:rsid w:val="17CF519D"/>
    <w:rsid w:val="185B2C42"/>
    <w:rsid w:val="188B569F"/>
    <w:rsid w:val="18C308E0"/>
    <w:rsid w:val="18D24B0F"/>
    <w:rsid w:val="19743DDB"/>
    <w:rsid w:val="19C73298"/>
    <w:rsid w:val="1A0F0696"/>
    <w:rsid w:val="1AAE070E"/>
    <w:rsid w:val="1AE148A9"/>
    <w:rsid w:val="1B0E683E"/>
    <w:rsid w:val="1B756D38"/>
    <w:rsid w:val="1B762CF0"/>
    <w:rsid w:val="1C076719"/>
    <w:rsid w:val="1C0C5CA3"/>
    <w:rsid w:val="1D4A3A1E"/>
    <w:rsid w:val="1D5D494E"/>
    <w:rsid w:val="1D765DB4"/>
    <w:rsid w:val="1D8C3334"/>
    <w:rsid w:val="1E9708CA"/>
    <w:rsid w:val="1ECC6D1A"/>
    <w:rsid w:val="1F2E2FD0"/>
    <w:rsid w:val="1F4202D5"/>
    <w:rsid w:val="1F431A8B"/>
    <w:rsid w:val="1F4358B8"/>
    <w:rsid w:val="1FC73DB2"/>
    <w:rsid w:val="1FDE7E28"/>
    <w:rsid w:val="1FF7208E"/>
    <w:rsid w:val="20605D1D"/>
    <w:rsid w:val="210F5116"/>
    <w:rsid w:val="213B4094"/>
    <w:rsid w:val="215911DA"/>
    <w:rsid w:val="216E53E7"/>
    <w:rsid w:val="21CE6CB6"/>
    <w:rsid w:val="223B5190"/>
    <w:rsid w:val="224D7CF0"/>
    <w:rsid w:val="22742716"/>
    <w:rsid w:val="22942BD4"/>
    <w:rsid w:val="23662B32"/>
    <w:rsid w:val="239A7B90"/>
    <w:rsid w:val="24B059AA"/>
    <w:rsid w:val="24DC3E81"/>
    <w:rsid w:val="26032476"/>
    <w:rsid w:val="263E7507"/>
    <w:rsid w:val="26FA5010"/>
    <w:rsid w:val="27C31134"/>
    <w:rsid w:val="28942A08"/>
    <w:rsid w:val="2A25630F"/>
    <w:rsid w:val="2A6B3415"/>
    <w:rsid w:val="2B4F77C5"/>
    <w:rsid w:val="2C3C6E9F"/>
    <w:rsid w:val="2C6C7229"/>
    <w:rsid w:val="2CDA15CA"/>
    <w:rsid w:val="2D1A07C5"/>
    <w:rsid w:val="2D357354"/>
    <w:rsid w:val="2DDD65CB"/>
    <w:rsid w:val="2E09111C"/>
    <w:rsid w:val="2E285F59"/>
    <w:rsid w:val="2E4A2B99"/>
    <w:rsid w:val="2EB501A5"/>
    <w:rsid w:val="2EC079A6"/>
    <w:rsid w:val="2F494923"/>
    <w:rsid w:val="2F4D7B28"/>
    <w:rsid w:val="2F795CC5"/>
    <w:rsid w:val="2FCA101E"/>
    <w:rsid w:val="30343173"/>
    <w:rsid w:val="3078171F"/>
    <w:rsid w:val="30955011"/>
    <w:rsid w:val="30D76305"/>
    <w:rsid w:val="31005ADB"/>
    <w:rsid w:val="312C25B3"/>
    <w:rsid w:val="31BE2FE7"/>
    <w:rsid w:val="31FC6A81"/>
    <w:rsid w:val="32215C0F"/>
    <w:rsid w:val="325F489B"/>
    <w:rsid w:val="32FE7F48"/>
    <w:rsid w:val="33387550"/>
    <w:rsid w:val="336C105C"/>
    <w:rsid w:val="33787A8D"/>
    <w:rsid w:val="33D23582"/>
    <w:rsid w:val="341D0E25"/>
    <w:rsid w:val="34587AF5"/>
    <w:rsid w:val="34ED7028"/>
    <w:rsid w:val="360B0C48"/>
    <w:rsid w:val="36131F87"/>
    <w:rsid w:val="363B439D"/>
    <w:rsid w:val="36981224"/>
    <w:rsid w:val="36AC2EBA"/>
    <w:rsid w:val="36C473A6"/>
    <w:rsid w:val="37A8497B"/>
    <w:rsid w:val="380F652C"/>
    <w:rsid w:val="388E53C6"/>
    <w:rsid w:val="38FB2B61"/>
    <w:rsid w:val="39397AFB"/>
    <w:rsid w:val="39581820"/>
    <w:rsid w:val="39914B09"/>
    <w:rsid w:val="39E07925"/>
    <w:rsid w:val="3A303C39"/>
    <w:rsid w:val="3A407834"/>
    <w:rsid w:val="3ACE2A90"/>
    <w:rsid w:val="3AF436F4"/>
    <w:rsid w:val="3B0A4908"/>
    <w:rsid w:val="3B895467"/>
    <w:rsid w:val="3BAE259F"/>
    <w:rsid w:val="3BFE5DEC"/>
    <w:rsid w:val="3C045704"/>
    <w:rsid w:val="3CA05E05"/>
    <w:rsid w:val="3CCD1936"/>
    <w:rsid w:val="3D471A96"/>
    <w:rsid w:val="3D484FF6"/>
    <w:rsid w:val="3DBC52D8"/>
    <w:rsid w:val="3DDD565F"/>
    <w:rsid w:val="3E110BCE"/>
    <w:rsid w:val="3E5B7AE8"/>
    <w:rsid w:val="3E6B1BF8"/>
    <w:rsid w:val="3E710F6D"/>
    <w:rsid w:val="3FD11357"/>
    <w:rsid w:val="400F6A26"/>
    <w:rsid w:val="404673C6"/>
    <w:rsid w:val="40602756"/>
    <w:rsid w:val="40AD562A"/>
    <w:rsid w:val="413D7498"/>
    <w:rsid w:val="414B48DD"/>
    <w:rsid w:val="41836969"/>
    <w:rsid w:val="41915ED7"/>
    <w:rsid w:val="419E2EE7"/>
    <w:rsid w:val="41A91756"/>
    <w:rsid w:val="41C50D41"/>
    <w:rsid w:val="42256F08"/>
    <w:rsid w:val="42810A28"/>
    <w:rsid w:val="42966B25"/>
    <w:rsid w:val="42CB3FF3"/>
    <w:rsid w:val="435A629B"/>
    <w:rsid w:val="43657681"/>
    <w:rsid w:val="43B72C56"/>
    <w:rsid w:val="43DD0CE5"/>
    <w:rsid w:val="43E45AD9"/>
    <w:rsid w:val="448028E6"/>
    <w:rsid w:val="44943A54"/>
    <w:rsid w:val="44A85A0A"/>
    <w:rsid w:val="453B6684"/>
    <w:rsid w:val="454619C2"/>
    <w:rsid w:val="459114B6"/>
    <w:rsid w:val="46B54992"/>
    <w:rsid w:val="46FF19FF"/>
    <w:rsid w:val="47390C41"/>
    <w:rsid w:val="47E02AD8"/>
    <w:rsid w:val="481E73D5"/>
    <w:rsid w:val="48E43530"/>
    <w:rsid w:val="48F409BD"/>
    <w:rsid w:val="4A0B3941"/>
    <w:rsid w:val="4A392BC5"/>
    <w:rsid w:val="4A456E13"/>
    <w:rsid w:val="4A8836C0"/>
    <w:rsid w:val="4B3D59A2"/>
    <w:rsid w:val="4B621DBB"/>
    <w:rsid w:val="4BC4703A"/>
    <w:rsid w:val="4BE56D76"/>
    <w:rsid w:val="4BFF3C2A"/>
    <w:rsid w:val="4CDD4025"/>
    <w:rsid w:val="4D7F162C"/>
    <w:rsid w:val="4DC25F8A"/>
    <w:rsid w:val="4E1373BB"/>
    <w:rsid w:val="4E900ED8"/>
    <w:rsid w:val="4E954299"/>
    <w:rsid w:val="4EBF3264"/>
    <w:rsid w:val="4F93478C"/>
    <w:rsid w:val="4FAD4939"/>
    <w:rsid w:val="4FC67B5C"/>
    <w:rsid w:val="4FDE688C"/>
    <w:rsid w:val="50024F39"/>
    <w:rsid w:val="5009272F"/>
    <w:rsid w:val="510315B1"/>
    <w:rsid w:val="51981EEB"/>
    <w:rsid w:val="51AA3B67"/>
    <w:rsid w:val="51CC1FA0"/>
    <w:rsid w:val="52AA2325"/>
    <w:rsid w:val="537F6A91"/>
    <w:rsid w:val="546C5749"/>
    <w:rsid w:val="54DC4246"/>
    <w:rsid w:val="551519C6"/>
    <w:rsid w:val="55BB1BAD"/>
    <w:rsid w:val="55C95518"/>
    <w:rsid w:val="55D05DD8"/>
    <w:rsid w:val="55D13859"/>
    <w:rsid w:val="55F414D1"/>
    <w:rsid w:val="55FB2B70"/>
    <w:rsid w:val="569D3EBB"/>
    <w:rsid w:val="569F5ECC"/>
    <w:rsid w:val="56F50F23"/>
    <w:rsid w:val="57331EC7"/>
    <w:rsid w:val="573E3584"/>
    <w:rsid w:val="578F2AAC"/>
    <w:rsid w:val="57E27A9A"/>
    <w:rsid w:val="57F6575D"/>
    <w:rsid w:val="581E417A"/>
    <w:rsid w:val="58370CF4"/>
    <w:rsid w:val="585C3C05"/>
    <w:rsid w:val="587A33CA"/>
    <w:rsid w:val="588E32EC"/>
    <w:rsid w:val="589B0DB9"/>
    <w:rsid w:val="58B43BA7"/>
    <w:rsid w:val="58FF0C94"/>
    <w:rsid w:val="5953554A"/>
    <w:rsid w:val="59754CD5"/>
    <w:rsid w:val="59A56D25"/>
    <w:rsid w:val="59BC155F"/>
    <w:rsid w:val="59C81B0B"/>
    <w:rsid w:val="59E81790"/>
    <w:rsid w:val="59F37C4C"/>
    <w:rsid w:val="5A5B4884"/>
    <w:rsid w:val="5A8F2EFA"/>
    <w:rsid w:val="5AB22B33"/>
    <w:rsid w:val="5CA33C2F"/>
    <w:rsid w:val="5CAB6A15"/>
    <w:rsid w:val="5CE46835"/>
    <w:rsid w:val="5CF56B4D"/>
    <w:rsid w:val="5DFB1D21"/>
    <w:rsid w:val="5E0E7CA6"/>
    <w:rsid w:val="5E4138D8"/>
    <w:rsid w:val="5EB365E5"/>
    <w:rsid w:val="5F3C14DC"/>
    <w:rsid w:val="5F654BE6"/>
    <w:rsid w:val="5F7C3C18"/>
    <w:rsid w:val="5F816B3B"/>
    <w:rsid w:val="5F840C68"/>
    <w:rsid w:val="5F8A2976"/>
    <w:rsid w:val="5FC03B07"/>
    <w:rsid w:val="606C5BE2"/>
    <w:rsid w:val="61690604"/>
    <w:rsid w:val="61906BE0"/>
    <w:rsid w:val="625B428C"/>
    <w:rsid w:val="625F70EC"/>
    <w:rsid w:val="62DC1033"/>
    <w:rsid w:val="62FD1696"/>
    <w:rsid w:val="630B5D93"/>
    <w:rsid w:val="634642EB"/>
    <w:rsid w:val="63D7745D"/>
    <w:rsid w:val="652F4A94"/>
    <w:rsid w:val="65D348FA"/>
    <w:rsid w:val="666F001B"/>
    <w:rsid w:val="66EB231C"/>
    <w:rsid w:val="671673A9"/>
    <w:rsid w:val="676818B7"/>
    <w:rsid w:val="678F2440"/>
    <w:rsid w:val="679C757C"/>
    <w:rsid w:val="67D86F24"/>
    <w:rsid w:val="68903516"/>
    <w:rsid w:val="6A9117FC"/>
    <w:rsid w:val="6AC72B73"/>
    <w:rsid w:val="6B0062BB"/>
    <w:rsid w:val="6B3F5EBA"/>
    <w:rsid w:val="6B657311"/>
    <w:rsid w:val="6C793B71"/>
    <w:rsid w:val="6C7B002D"/>
    <w:rsid w:val="6CEB49D0"/>
    <w:rsid w:val="6D1D075B"/>
    <w:rsid w:val="6D203734"/>
    <w:rsid w:val="6D60067D"/>
    <w:rsid w:val="6D7B2E20"/>
    <w:rsid w:val="6E062690"/>
    <w:rsid w:val="6EAE4BDB"/>
    <w:rsid w:val="6F457799"/>
    <w:rsid w:val="6FA90E67"/>
    <w:rsid w:val="6FDD4494"/>
    <w:rsid w:val="7029308E"/>
    <w:rsid w:val="708A263D"/>
    <w:rsid w:val="709571CF"/>
    <w:rsid w:val="70BF6D3D"/>
    <w:rsid w:val="71256C42"/>
    <w:rsid w:val="71336FC4"/>
    <w:rsid w:val="71DB1D5C"/>
    <w:rsid w:val="72582B82"/>
    <w:rsid w:val="72C02473"/>
    <w:rsid w:val="72FB72EB"/>
    <w:rsid w:val="73397493"/>
    <w:rsid w:val="73732D77"/>
    <w:rsid w:val="73BB64B9"/>
    <w:rsid w:val="74252B9A"/>
    <w:rsid w:val="744578CD"/>
    <w:rsid w:val="74482928"/>
    <w:rsid w:val="74E04914"/>
    <w:rsid w:val="74F94D6B"/>
    <w:rsid w:val="75256845"/>
    <w:rsid w:val="756650AC"/>
    <w:rsid w:val="75992D22"/>
    <w:rsid w:val="7642380A"/>
    <w:rsid w:val="76AD76FA"/>
    <w:rsid w:val="77106E77"/>
    <w:rsid w:val="789452C7"/>
    <w:rsid w:val="791E372B"/>
    <w:rsid w:val="79F57763"/>
    <w:rsid w:val="7A613399"/>
    <w:rsid w:val="7AF85B3F"/>
    <w:rsid w:val="7B3A6D22"/>
    <w:rsid w:val="7B5206A0"/>
    <w:rsid w:val="7BD66BD1"/>
    <w:rsid w:val="7BD87479"/>
    <w:rsid w:val="7C1C072C"/>
    <w:rsid w:val="7C621575"/>
    <w:rsid w:val="7CD52B85"/>
    <w:rsid w:val="7D0A0175"/>
    <w:rsid w:val="7DAC644F"/>
    <w:rsid w:val="7DE667D9"/>
    <w:rsid w:val="7E0A2772"/>
    <w:rsid w:val="7E1D48F2"/>
    <w:rsid w:val="7E2C7525"/>
    <w:rsid w:val="7E484BBB"/>
    <w:rsid w:val="7E6175B6"/>
    <w:rsid w:val="7EC42C09"/>
    <w:rsid w:val="7F017E61"/>
    <w:rsid w:val="7F440948"/>
    <w:rsid w:val="7F4A5B2E"/>
    <w:rsid w:val="7F77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954F72"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customStyle="1" w:styleId="11">
    <w:name w:val="页眉 字符"/>
    <w:link w:val="5"/>
    <w:qFormat/>
    <w:uiPriority w:val="0"/>
    <w:rPr>
      <w:rFonts w:ascii="Calibri" w:hAnsi="Calibri"/>
      <w:kern w:val="2"/>
      <w:sz w:val="18"/>
      <w:szCs w:val="18"/>
    </w:rPr>
  </w:style>
  <w:style w:type="character" w:customStyle="1" w:styleId="12">
    <w:name w:val="页脚 字符"/>
    <w:link w:val="4"/>
    <w:qFormat/>
    <w:uiPriority w:val="0"/>
    <w:rPr>
      <w:rFonts w:ascii="Calibri" w:hAnsi="Calibri"/>
      <w:kern w:val="2"/>
      <w:sz w:val="18"/>
      <w:szCs w:val="18"/>
    </w:rPr>
  </w:style>
  <w:style w:type="character" w:customStyle="1" w:styleId="13">
    <w:name w:val="so-ask-best"/>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C6262-C008-4E80-B525-D8047D91491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796</Words>
  <Characters>4540</Characters>
  <Lines>37</Lines>
  <Paragraphs>10</Paragraphs>
  <TotalTime>310</TotalTime>
  <ScaleCrop>false</ScaleCrop>
  <LinksUpToDate>false</LinksUpToDate>
  <CharactersWithSpaces>5326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2021-10-23T02:44:00Z</dcterms:created>
  <dc:creator>Administrator</dc:creator>
  <cp:lastModifiedBy>王科英</cp:lastModifiedBy>
  <cp:lastPrinted>2025-10-09T06:21:00Z</cp:lastPrinted>
  <dcterms:modified xsi:type="dcterms:W3CDTF">2025-10-10T00:19:55Z</dcterms:modified>
  <dc:title>柯桥区面向全国知名高校校园招聘</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69A9732D4029463699121F7139B1D55D</vt:lpwstr>
  </property>
</Properties>
</file>