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3C4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-15"/>
          <w:sz w:val="31"/>
          <w:szCs w:val="31"/>
          <w:bdr w:val="none" w:color="auto" w:sz="0" w:space="0"/>
          <w:shd w:val="clear" w:fill="FFFFFF"/>
        </w:rPr>
        <w:t>附件1</w:t>
      </w:r>
    </w:p>
    <w:p w14:paraId="4C4FE5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2025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年抚州医药学院公开招聘高层次人才岗位表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739"/>
        <w:gridCol w:w="806"/>
        <w:gridCol w:w="558"/>
        <w:gridCol w:w="2842"/>
        <w:gridCol w:w="795"/>
        <w:gridCol w:w="603"/>
        <w:gridCol w:w="754"/>
        <w:gridCol w:w="906"/>
      </w:tblGrid>
      <w:tr w14:paraId="1F03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FFCC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6"/>
                <w:rFonts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7591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6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21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65E5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6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岗位类别及级别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E29A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6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引进岗位数</w:t>
            </w:r>
          </w:p>
        </w:tc>
        <w:tc>
          <w:tcPr>
            <w:tcW w:w="2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93CC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6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C1F0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6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1FCD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6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BCDB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6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面试考核</w:t>
            </w:r>
          </w:p>
        </w:tc>
        <w:tc>
          <w:tcPr>
            <w:tcW w:w="1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BEAB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6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3861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D8A5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F679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中医基础岗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90DD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专技岗十一级及以下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2F19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577B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中医基础理论（100501）、中医医史文献（100503）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690A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博士学历、博士学位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5F6B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45周岁及以下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5825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21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面议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5483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须在本单位最低服务5年，事业编</w:t>
            </w:r>
          </w:p>
        </w:tc>
      </w:tr>
      <w:tr w14:paraId="6B66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816D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0DBC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中药学和药理学岗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0AFB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专技岗十一级及以下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AF3F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1138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中药学（1008）、药理学（100706）、中药学（1056）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EE96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博士学历、博士学位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C096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45周岁及以下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9D49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面议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6D10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须在本单位最低服务5年，事业编</w:t>
            </w:r>
          </w:p>
        </w:tc>
      </w:tr>
      <w:tr w14:paraId="7163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BAA0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9392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针灸推拿岗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4492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专技岗十一级及以下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F44B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870C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21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针灸推拿学（100512）</w:t>
            </w:r>
          </w:p>
          <w:p w14:paraId="4E9023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21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针灸推拿学（105707）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D1E8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博士学历、博士学位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4B48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45周岁及以下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8A8E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面议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DDE7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须在本单位最低服务5年，事业编</w:t>
            </w:r>
          </w:p>
        </w:tc>
      </w:tr>
      <w:tr w14:paraId="17E4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7C7B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519C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临床医学岗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54D2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专技岗十一级及以下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41CC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8C5B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内科学（100201）、儿科学（100202）、外科学（100210）、妇产科学（100211）、儿科学（105102）、外科学（105111）、妇产科学（105115）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3A7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博士学历、博士学位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13BA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45周岁及以下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742C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面议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F091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须在本单位最低服务5年，事业编</w:t>
            </w:r>
          </w:p>
        </w:tc>
      </w:tr>
      <w:tr w14:paraId="3DF88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B92F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B554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药学岗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7EF1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专技岗十一级及以下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CA89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3A94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药学（1007）、药学（1055）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5A7E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博士学历、博士学位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4788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45周岁及以下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86A8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面议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7E15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须在本单位最低服务5年，事业编</w:t>
            </w:r>
          </w:p>
        </w:tc>
      </w:tr>
      <w:tr w14:paraId="30ED6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583D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0888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护理岗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6DB4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专技岗十一级及以下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7C24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B26F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护理学（1011）、护理（1054）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3D90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博士学历、博士学位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F045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45周岁及以下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1C77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面议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D959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须在本单位最低服务5年，事业编</w:t>
            </w:r>
          </w:p>
        </w:tc>
      </w:tr>
      <w:tr w14:paraId="7B1C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2D12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24D5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康复岗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ED32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专技岗十一级及以下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DC4E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D228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康复医学与理疗学（100215）、医学技术（1010）</w:t>
            </w:r>
          </w:p>
          <w:p w14:paraId="1B517D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、康复医学与理疗学（105110）、医学技术（1058）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CC4F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博士学历、博士学位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B801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45周岁及以下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CC36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面议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9D26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须在本单位最低服务5年，事业编</w:t>
            </w:r>
          </w:p>
        </w:tc>
      </w:tr>
      <w:tr w14:paraId="3566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C3AA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AEA4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政治学岗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F769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专技岗十一级及以下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BB0D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FACA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政治学（0302）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2795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博士学历、博士学位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45A0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45周岁及以下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C777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面议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AA94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须在本单位最低服务5年，事业编</w:t>
            </w:r>
          </w:p>
        </w:tc>
      </w:tr>
      <w:tr w14:paraId="50AF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86AB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6286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药学教学岗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B70D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专技岗十一级及以下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68D2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5008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微生物与生化药学（100705）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6592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博士学历、博士学位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AAC2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45周岁及以下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22C0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面议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6A2F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须在本单位最低服务5年，事业编</w:t>
            </w:r>
          </w:p>
        </w:tc>
      </w:tr>
      <w:tr w14:paraId="2120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226A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B16A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省教育厅重点实验室教学岗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7BD9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专技岗十一级及以下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F03F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A3B8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有机化学（070303）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78FD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博士学历、博士学位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05EC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45周岁及以下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7B60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面议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11C7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须在本单位最低服务5年，事业编</w:t>
            </w:r>
          </w:p>
        </w:tc>
      </w:tr>
      <w:tr w14:paraId="7FDC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9E20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10A2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口腔教学岗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BEC1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专技岗十一级及以下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879A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48AA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口腔医学（1003）、          口腔医学（1052）</w:t>
            </w:r>
            <w:bookmarkStart w:id="1" w:name="_GoBack"/>
            <w:bookmarkEnd w:id="1"/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C4FF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博士学历、博士学位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4EA9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45周岁及以下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1E31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面议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CD17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须在本单位最低服务5年，事业编</w:t>
            </w:r>
          </w:p>
        </w:tc>
      </w:tr>
      <w:tr w14:paraId="0266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0D05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9F63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外科学岗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620F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专技岗十一级及以下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D51F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B66A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外科学（100210）、                  外科学（105111）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F1B1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博士学历、博士学位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C9F2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45周岁及以下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B666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面议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A918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须在本单位最低服务5年，事业编</w:t>
            </w:r>
          </w:p>
        </w:tc>
      </w:tr>
    </w:tbl>
    <w:p w14:paraId="52BA40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Calibri" w:hAnsi="Calibri" w:eastAsia="微软雅黑" w:cs="Calibr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9AE58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-15"/>
          <w:sz w:val="31"/>
          <w:szCs w:val="31"/>
          <w:bdr w:val="none" w:color="auto" w:sz="0" w:space="0"/>
          <w:shd w:val="clear" w:fill="FFFFFF"/>
        </w:rPr>
        <w:t>附件2</w:t>
      </w:r>
    </w:p>
    <w:p w14:paraId="57A260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抚州医药学院人才报名登记表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435"/>
        <w:gridCol w:w="448"/>
        <w:gridCol w:w="338"/>
        <w:gridCol w:w="559"/>
        <w:gridCol w:w="152"/>
        <w:gridCol w:w="1290"/>
        <w:gridCol w:w="238"/>
        <w:gridCol w:w="679"/>
        <w:gridCol w:w="37"/>
        <w:gridCol w:w="509"/>
        <w:gridCol w:w="160"/>
        <w:gridCol w:w="292"/>
        <w:gridCol w:w="186"/>
        <w:gridCol w:w="683"/>
        <w:gridCol w:w="254"/>
        <w:gridCol w:w="282"/>
        <w:gridCol w:w="768"/>
        <w:gridCol w:w="381"/>
      </w:tblGrid>
      <w:tr w14:paraId="3DA6D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C05F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bookmarkStart w:id="0" w:name="OLE_LINK6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   名</w:t>
            </w:r>
          </w:p>
        </w:tc>
        <w:tc>
          <w:tcPr>
            <w:tcW w:w="133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868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7E22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性   别</w:t>
            </w: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0D1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B037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D90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15" w:type="dxa"/>
            <w:gridSpan w:val="4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8C2E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一寸证件照</w:t>
            </w:r>
          </w:p>
        </w:tc>
      </w:tr>
      <w:tr w14:paraId="592A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94AF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民   族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F03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E152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籍   贯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DCA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B96C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C1B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15" w:type="dxa"/>
            <w:gridSpan w:val="4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9BB5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9C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2F67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566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6EE0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E02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0398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宗教信仰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337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15" w:type="dxa"/>
            <w:gridSpan w:val="4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3B47E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F5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207F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7AF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0146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电子邮件</w:t>
            </w:r>
          </w:p>
        </w:tc>
        <w:tc>
          <w:tcPr>
            <w:tcW w:w="2460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425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15" w:type="dxa"/>
            <w:gridSpan w:val="4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35884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B9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890" w:type="dxa"/>
            <w:gridSpan w:val="3"/>
            <w:tcBorders>
              <w:top w:val="nil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940C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现工作单位</w:t>
            </w:r>
          </w:p>
          <w:p w14:paraId="4F82A6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及职务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358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6FAD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专业技术职称及取得时间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F41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877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890" w:type="dxa"/>
            <w:gridSpan w:val="3"/>
            <w:tcBorders>
              <w:top w:val="nil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6F98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家庭地址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3C7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FB28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AFB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D9A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885" w:type="dxa"/>
            <w:gridSpan w:val="1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ACB4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教育背景（从大学开始写）</w:t>
            </w:r>
          </w:p>
        </w:tc>
      </w:tr>
      <w:tr w14:paraId="6E6C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FF8B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起止时间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C791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95DC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学习形式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E399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学历、学位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D0CD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 w14:paraId="30A8C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1C4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952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5BE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04E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6D3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B5F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B9D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7E5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002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2BF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E19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B64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577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93A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F76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8E8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7AD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0D7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898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BBA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851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14D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A50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A101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885" w:type="dxa"/>
            <w:gridSpan w:val="1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0B20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配偶情况</w:t>
            </w:r>
          </w:p>
        </w:tc>
      </w:tr>
      <w:tr w14:paraId="1E30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6C3A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C0AA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EB95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3177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5E0D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21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26AA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1C4E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联系方式</w:t>
            </w:r>
          </w:p>
        </w:tc>
      </w:tr>
      <w:tr w14:paraId="32AD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24A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52B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0DF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6B5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14B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B4B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EBB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30D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885" w:type="dxa"/>
            <w:gridSpan w:val="1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AE69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主要工作经历</w:t>
            </w:r>
          </w:p>
        </w:tc>
      </w:tr>
      <w:tr w14:paraId="5F9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45DE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起止时间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85CD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工作单位、部门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D5BE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工作岗位</w:t>
            </w:r>
          </w:p>
        </w:tc>
        <w:tc>
          <w:tcPr>
            <w:tcW w:w="4230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C8D1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主要工作内容</w:t>
            </w:r>
          </w:p>
        </w:tc>
      </w:tr>
      <w:tr w14:paraId="0F9E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8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B56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6B1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9CA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3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B73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14AB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AE7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EFB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8CD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3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633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5BC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8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F67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49B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08F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3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105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425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89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A97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79E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6B5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3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E60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D47B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885" w:type="dxa"/>
            <w:gridSpan w:val="1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47D1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近五年获得主要奖励及荣誉称号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858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25F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2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D9BD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获奖名称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52C5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获奖时间</w:t>
            </w:r>
          </w:p>
        </w:tc>
        <w:tc>
          <w:tcPr>
            <w:tcW w:w="42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248F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授予单位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C55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70A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2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B01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494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7BB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D86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02E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2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6CA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710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742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AAF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342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2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BA7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60B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562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E82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192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2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159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F89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B31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6AE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C55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2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2BC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CCC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F6B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349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3CA0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42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C58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CF3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441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2ED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BC1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885" w:type="dxa"/>
            <w:gridSpan w:val="1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36A5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近五年的主要教学科研项目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312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5F6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1625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课题、项目</w:t>
            </w:r>
          </w:p>
          <w:p w14:paraId="41C5A5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FF3B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75D5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项目来源</w:t>
            </w:r>
          </w:p>
        </w:tc>
        <w:tc>
          <w:tcPr>
            <w:tcW w:w="327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A8AD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项目起止时间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A34F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本人</w:t>
            </w:r>
          </w:p>
          <w:p w14:paraId="1BAD4B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排名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06A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4032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41E8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594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26F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7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219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9D3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719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389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98A1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71B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E8A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7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268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621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4B6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2A1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C6A7F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F0C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2F4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7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6FA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770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9C4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0432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DAD0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2B8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FCF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7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D06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B8C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953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E2A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27A1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F7D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013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7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561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C53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C11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DEA5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A823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927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CC9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7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072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D3C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958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C86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CC7B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论文、论著</w:t>
            </w: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1FDC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论文/论著名称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D5E6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出版社/期刊名称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13F2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出刊时间</w:t>
            </w:r>
          </w:p>
        </w:tc>
        <w:tc>
          <w:tcPr>
            <w:tcW w:w="327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C1E3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被收录情况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5EFA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本人</w:t>
            </w:r>
          </w:p>
          <w:p w14:paraId="08DEF7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排名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16F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FA9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DB00D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084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F1D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2A9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7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015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379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84E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C9E1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8814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876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138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D3E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7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331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18A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CC5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7205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3C6B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EBE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E43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3D3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7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178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159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1E4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8BDC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555A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BAE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7D1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8F4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7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A26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2D8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BDB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B36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F771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DBC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B3C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9B8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7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120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73D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24C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C1A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2230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0C8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A58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C22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7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3A2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BB0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DD9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382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4A0D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C180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5B0F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97B9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B8C0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85D8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D4D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04EB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AE40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F255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A66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9A3F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2CBD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2A82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695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46AD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0934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D5DE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795D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344F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备注：行格不足，可附页，请正反面打印。</w:t>
      </w:r>
    </w:p>
    <w:p w14:paraId="754A4E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F1FDA"/>
    <w:rsid w:val="1D0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261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2025-08-10T02:25:00Z</dcterms:created>
  <dc:creator>水无鱼</dc:creator>
  <cp:lastModifiedBy>水无鱼</cp:lastModifiedBy>
  <dcterms:modified xsi:type="dcterms:W3CDTF">2025-08-10T06:47:05Z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7CE9AA8EF071452BA551EC7C40B07BDB_11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