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22794" w:rsidRPr="00422794" w14:paraId="02A996A7" w14:textId="77777777" w:rsidTr="00422794">
        <w:trPr>
          <w:tblCellSpacing w:w="4" w:type="dxa"/>
          <w:jc w:val="center"/>
        </w:trPr>
        <w:tc>
          <w:tcPr>
            <w:tcW w:w="0" w:type="auto"/>
            <w:vAlign w:val="center"/>
            <w:hideMark/>
          </w:tcPr>
          <w:p w14:paraId="7D460EBC" w14:textId="77777777" w:rsidR="00422794" w:rsidRPr="00422794" w:rsidRDefault="00422794" w:rsidP="00422794">
            <w:pPr>
              <w:rPr>
                <w:rFonts w:hint="eastAsia"/>
              </w:rPr>
            </w:pPr>
            <w:r w:rsidRPr="00422794">
              <w:rPr>
                <w:rFonts w:hint="eastAsia"/>
              </w:rPr>
              <w:t>2025年德清县教育局择优招聘高中教师计划</w:t>
            </w:r>
          </w:p>
          <w:tbl>
            <w:tblPr>
              <w:tblStyle w:val="ae"/>
              <w:tblW w:w="8490" w:type="dxa"/>
              <w:tblLook w:val="04A0" w:firstRow="1" w:lastRow="0" w:firstColumn="1" w:lastColumn="0" w:noHBand="0" w:noVBand="1"/>
            </w:tblPr>
            <w:tblGrid>
              <w:gridCol w:w="750"/>
              <w:gridCol w:w="1215"/>
              <w:gridCol w:w="1065"/>
              <w:gridCol w:w="5460"/>
            </w:tblGrid>
            <w:tr w:rsidR="00422794" w:rsidRPr="00422794" w14:paraId="58C214B7" w14:textId="77777777" w:rsidTr="00422794">
              <w:trPr>
                <w:trHeight w:val="570"/>
              </w:trPr>
              <w:tc>
                <w:tcPr>
                  <w:tcW w:w="750" w:type="dxa"/>
                  <w:hideMark/>
                </w:tcPr>
                <w:p w14:paraId="03B03A7C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1215" w:type="dxa"/>
                  <w:hideMark/>
                </w:tcPr>
                <w:p w14:paraId="1AC06803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  <w:b/>
                      <w:bCs/>
                    </w:rPr>
                    <w:t>招聘岗位</w:t>
                  </w:r>
                </w:p>
              </w:tc>
              <w:tc>
                <w:tcPr>
                  <w:tcW w:w="1065" w:type="dxa"/>
                  <w:hideMark/>
                </w:tcPr>
                <w:p w14:paraId="62630112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  <w:b/>
                      <w:bCs/>
                    </w:rPr>
                    <w:t>招聘计划</w:t>
                  </w:r>
                </w:p>
              </w:tc>
              <w:tc>
                <w:tcPr>
                  <w:tcW w:w="5460" w:type="dxa"/>
                  <w:hideMark/>
                </w:tcPr>
                <w:p w14:paraId="0B2D0268" w14:textId="3BEA7AFB" w:rsidR="00422794" w:rsidRPr="00422794" w:rsidRDefault="00422794" w:rsidP="00422794">
                  <w:pPr>
                    <w:tabs>
                      <w:tab w:val="right" w:pos="5244"/>
                    </w:tabs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  <w:b/>
                      <w:bCs/>
                    </w:rPr>
                    <w:t>报考岗位专业</w:t>
                  </w:r>
                  <w:r>
                    <w:rPr>
                      <w:rFonts w:hint="eastAsia"/>
                      <w:b/>
                      <w:bCs/>
                    </w:rPr>
                    <w:tab/>
                  </w:r>
                </w:p>
              </w:tc>
            </w:tr>
            <w:tr w:rsidR="00422794" w:rsidRPr="00422794" w14:paraId="614C564E" w14:textId="77777777" w:rsidTr="00422794">
              <w:trPr>
                <w:trHeight w:val="570"/>
              </w:trPr>
              <w:tc>
                <w:tcPr>
                  <w:tcW w:w="750" w:type="dxa"/>
                  <w:hideMark/>
                </w:tcPr>
                <w:p w14:paraId="28A18E84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215" w:type="dxa"/>
                  <w:hideMark/>
                </w:tcPr>
                <w:p w14:paraId="58E53638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高中语文</w:t>
                  </w:r>
                </w:p>
              </w:tc>
              <w:tc>
                <w:tcPr>
                  <w:tcW w:w="1065" w:type="dxa"/>
                  <w:hideMark/>
                </w:tcPr>
                <w:p w14:paraId="6C5DDB22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5460" w:type="dxa"/>
                  <w:hideMark/>
                </w:tcPr>
                <w:p w14:paraId="67AC8A8E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中国语言文学类、学科教学(语文)、课程与教学论</w:t>
                  </w:r>
                </w:p>
              </w:tc>
            </w:tr>
            <w:tr w:rsidR="00422794" w:rsidRPr="00422794" w14:paraId="383A4957" w14:textId="77777777" w:rsidTr="00422794">
              <w:trPr>
                <w:trHeight w:val="570"/>
              </w:trPr>
              <w:tc>
                <w:tcPr>
                  <w:tcW w:w="750" w:type="dxa"/>
                  <w:hideMark/>
                </w:tcPr>
                <w:p w14:paraId="4897DDAE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215" w:type="dxa"/>
                  <w:hideMark/>
                </w:tcPr>
                <w:p w14:paraId="052032E8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高中数学</w:t>
                  </w:r>
                </w:p>
              </w:tc>
              <w:tc>
                <w:tcPr>
                  <w:tcW w:w="1065" w:type="dxa"/>
                  <w:hideMark/>
                </w:tcPr>
                <w:p w14:paraId="3F4DA7D4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5460" w:type="dxa"/>
                  <w:hideMark/>
                </w:tcPr>
                <w:p w14:paraId="212C36AD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数学类、统计学类、学科教学(数学)、课程与教学论</w:t>
                  </w:r>
                </w:p>
              </w:tc>
            </w:tr>
            <w:tr w:rsidR="00422794" w:rsidRPr="00422794" w14:paraId="3331E6F7" w14:textId="77777777" w:rsidTr="00422794">
              <w:trPr>
                <w:trHeight w:val="570"/>
              </w:trPr>
              <w:tc>
                <w:tcPr>
                  <w:tcW w:w="750" w:type="dxa"/>
                  <w:hideMark/>
                </w:tcPr>
                <w:p w14:paraId="2F1C54D1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215" w:type="dxa"/>
                  <w:hideMark/>
                </w:tcPr>
                <w:p w14:paraId="6CEE90F8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高中物理</w:t>
                  </w:r>
                </w:p>
              </w:tc>
              <w:tc>
                <w:tcPr>
                  <w:tcW w:w="1065" w:type="dxa"/>
                  <w:hideMark/>
                </w:tcPr>
                <w:p w14:paraId="173C5908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5460" w:type="dxa"/>
                  <w:hideMark/>
                </w:tcPr>
                <w:p w14:paraId="013040C8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物理学类、力学类、机械类、电气类、自动化类、电子信息类、地球物理学、机械工程类、光学工程类、电气工程类、电子科学与技术类、学科教学(物理)、课程与教学论</w:t>
                  </w:r>
                </w:p>
              </w:tc>
            </w:tr>
            <w:tr w:rsidR="00422794" w:rsidRPr="00422794" w14:paraId="43CAAE11" w14:textId="77777777" w:rsidTr="00422794">
              <w:trPr>
                <w:trHeight w:val="570"/>
              </w:trPr>
              <w:tc>
                <w:tcPr>
                  <w:tcW w:w="750" w:type="dxa"/>
                  <w:hideMark/>
                </w:tcPr>
                <w:p w14:paraId="1C764EF3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215" w:type="dxa"/>
                  <w:hideMark/>
                </w:tcPr>
                <w:p w14:paraId="01BF8E9E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高中化学</w:t>
                  </w:r>
                </w:p>
              </w:tc>
              <w:tc>
                <w:tcPr>
                  <w:tcW w:w="1065" w:type="dxa"/>
                  <w:hideMark/>
                </w:tcPr>
                <w:p w14:paraId="2CCF066C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5460" w:type="dxa"/>
                  <w:hideMark/>
                </w:tcPr>
                <w:p w14:paraId="1D363637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化学类、化学工程与技术类、材料科学与工程类、化工与制药类、学科教学(化学)、课程与教学论</w:t>
                  </w:r>
                </w:p>
              </w:tc>
            </w:tr>
            <w:tr w:rsidR="00422794" w:rsidRPr="00422794" w14:paraId="60969BB4" w14:textId="77777777" w:rsidTr="00422794">
              <w:trPr>
                <w:trHeight w:val="570"/>
              </w:trPr>
              <w:tc>
                <w:tcPr>
                  <w:tcW w:w="750" w:type="dxa"/>
                  <w:hideMark/>
                </w:tcPr>
                <w:p w14:paraId="51848858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215" w:type="dxa"/>
                  <w:hideMark/>
                </w:tcPr>
                <w:p w14:paraId="646F891C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高中地理</w:t>
                  </w:r>
                </w:p>
              </w:tc>
              <w:tc>
                <w:tcPr>
                  <w:tcW w:w="1065" w:type="dxa"/>
                  <w:hideMark/>
                </w:tcPr>
                <w:p w14:paraId="25EBDBA7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460" w:type="dxa"/>
                  <w:hideMark/>
                </w:tcPr>
                <w:p w14:paraId="64565F65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地理科学类、地理学类、学科教学(地理)、课程与教学论</w:t>
                  </w:r>
                </w:p>
              </w:tc>
            </w:tr>
            <w:tr w:rsidR="00422794" w:rsidRPr="00422794" w14:paraId="5AFA2ABB" w14:textId="77777777" w:rsidTr="00422794">
              <w:trPr>
                <w:trHeight w:val="570"/>
              </w:trPr>
              <w:tc>
                <w:tcPr>
                  <w:tcW w:w="750" w:type="dxa"/>
                  <w:hideMark/>
                </w:tcPr>
                <w:p w14:paraId="0CE02574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1215" w:type="dxa"/>
                  <w:hideMark/>
                </w:tcPr>
                <w:p w14:paraId="0E099D8C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高中历史</w:t>
                  </w:r>
                </w:p>
              </w:tc>
              <w:tc>
                <w:tcPr>
                  <w:tcW w:w="1065" w:type="dxa"/>
                  <w:hideMark/>
                </w:tcPr>
                <w:p w14:paraId="21EDC580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5460" w:type="dxa"/>
                  <w:hideMark/>
                </w:tcPr>
                <w:p w14:paraId="39BE7779" w14:textId="77777777" w:rsidR="00422794" w:rsidRPr="00422794" w:rsidRDefault="00422794" w:rsidP="00422794">
                  <w:pPr>
                    <w:spacing w:after="160" w:line="278" w:lineRule="auto"/>
                    <w:rPr>
                      <w:rFonts w:hint="eastAsia"/>
                    </w:rPr>
                  </w:pPr>
                  <w:r w:rsidRPr="00422794">
                    <w:rPr>
                      <w:rFonts w:hint="eastAsia"/>
                    </w:rPr>
                    <w:t>历史学类、人文教育、中国史类、世界史类、考古学类、学科教学(历史)、课程与教学论</w:t>
                  </w:r>
                </w:p>
              </w:tc>
            </w:tr>
          </w:tbl>
          <w:p w14:paraId="4A46369A" w14:textId="77777777" w:rsidR="00422794" w:rsidRPr="00422794" w:rsidRDefault="00422794" w:rsidP="00422794">
            <w:pPr>
              <w:rPr>
                <w:rFonts w:hint="eastAsia"/>
              </w:rPr>
            </w:pPr>
          </w:p>
        </w:tc>
      </w:tr>
    </w:tbl>
    <w:p w14:paraId="2998BACE" w14:textId="77777777" w:rsidR="008C6282" w:rsidRDefault="008C6282"/>
    <w:sectPr w:rsidR="008C6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82"/>
    <w:rsid w:val="00077487"/>
    <w:rsid w:val="00422794"/>
    <w:rsid w:val="008C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FD5D"/>
  <w15:chartTrackingRefBased/>
  <w15:docId w15:val="{F20697A0-F6CA-4E62-B1CF-794210CA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28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2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4227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8613967236758</dc:creator>
  <cp:keywords/>
  <dc:description/>
  <cp:lastModifiedBy>8613967236758</cp:lastModifiedBy>
  <cp:revision>2</cp:revision>
  <dcterms:created xsi:type="dcterms:W3CDTF">2025-03-19T13:20:00Z</dcterms:created>
  <dcterms:modified xsi:type="dcterms:W3CDTF">2025-03-19T13:22:00Z</dcterms:modified>
</cp:coreProperties>
</file>